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48C84F" w14:textId="77777777" w:rsidR="00395A7C" w:rsidRPr="00D2335A" w:rsidRDefault="00395A7C" w:rsidP="00395A7C">
      <w:pPr>
        <w:jc w:val="center"/>
        <w:rPr>
          <w:rFonts w:cstheme="minorHAnsi"/>
          <w:b/>
          <w:bCs/>
        </w:rPr>
      </w:pPr>
    </w:p>
    <w:p w14:paraId="0AFBA65E" w14:textId="77777777" w:rsidR="00395A7C" w:rsidRPr="00D2335A" w:rsidRDefault="00395A7C" w:rsidP="00395A7C">
      <w:pPr>
        <w:jc w:val="center"/>
        <w:rPr>
          <w:rFonts w:cstheme="minorHAnsi"/>
          <w:b/>
          <w:bCs/>
        </w:rPr>
      </w:pPr>
    </w:p>
    <w:p w14:paraId="2EE4FD4D" w14:textId="77777777" w:rsidR="00395A7C" w:rsidRPr="00D2335A" w:rsidRDefault="00395A7C" w:rsidP="00395A7C">
      <w:pPr>
        <w:jc w:val="center"/>
        <w:rPr>
          <w:rFonts w:cstheme="minorHAnsi"/>
          <w:b/>
          <w:bCs/>
        </w:rPr>
      </w:pPr>
    </w:p>
    <w:p w14:paraId="33762E72" w14:textId="77777777" w:rsidR="00395A7C" w:rsidRPr="00D2335A" w:rsidRDefault="00395A7C" w:rsidP="00395A7C">
      <w:pPr>
        <w:jc w:val="center"/>
        <w:rPr>
          <w:rFonts w:cstheme="minorHAnsi"/>
          <w:b/>
          <w:bCs/>
        </w:rPr>
      </w:pPr>
    </w:p>
    <w:p w14:paraId="1A8505D7" w14:textId="21D64087" w:rsidR="007D3866" w:rsidRPr="00CE46FA" w:rsidRDefault="00FC2C85" w:rsidP="00395A7C">
      <w:pPr>
        <w:jc w:val="center"/>
        <w:rPr>
          <w:rFonts w:cstheme="minorHAnsi"/>
          <w:b/>
          <w:bCs/>
          <w:sz w:val="36"/>
          <w:szCs w:val="36"/>
        </w:rPr>
      </w:pPr>
      <w:r w:rsidRPr="00CE46FA">
        <w:rPr>
          <w:rFonts w:cstheme="minorHAnsi"/>
          <w:b/>
          <w:bCs/>
          <w:sz w:val="36"/>
          <w:szCs w:val="36"/>
        </w:rPr>
        <w:t>Deelnemersreglement</w:t>
      </w:r>
    </w:p>
    <w:p w14:paraId="0EF51B81" w14:textId="0B4722FC" w:rsidR="00FC2C85" w:rsidRPr="00CE46FA" w:rsidRDefault="00FC2C85" w:rsidP="00395A7C">
      <w:pPr>
        <w:jc w:val="center"/>
        <w:rPr>
          <w:rFonts w:cstheme="minorHAnsi"/>
          <w:b/>
          <w:bCs/>
          <w:sz w:val="36"/>
          <w:szCs w:val="36"/>
        </w:rPr>
      </w:pPr>
      <w:r w:rsidRPr="00CE46FA">
        <w:rPr>
          <w:rFonts w:cstheme="minorHAnsi"/>
          <w:b/>
          <w:bCs/>
          <w:sz w:val="36"/>
          <w:szCs w:val="36"/>
        </w:rPr>
        <w:t>Stichting Zo Willen Wij Wonen</w:t>
      </w:r>
    </w:p>
    <w:p w14:paraId="77A276C4" w14:textId="77777777" w:rsidR="00FC2C85" w:rsidRPr="00D2335A" w:rsidRDefault="00FC2C85">
      <w:pPr>
        <w:rPr>
          <w:rFonts w:cstheme="minorHAnsi"/>
        </w:rPr>
      </w:pPr>
    </w:p>
    <w:p w14:paraId="35395E9B" w14:textId="77777777" w:rsidR="00395A7C" w:rsidRPr="00D2335A" w:rsidRDefault="00395A7C">
      <w:pPr>
        <w:rPr>
          <w:rFonts w:cstheme="minorHAnsi"/>
        </w:rPr>
      </w:pPr>
    </w:p>
    <w:p w14:paraId="19544CF2" w14:textId="77777777" w:rsidR="00395A7C" w:rsidRPr="00D2335A" w:rsidRDefault="00395A7C">
      <w:pPr>
        <w:rPr>
          <w:rFonts w:cstheme="minorHAnsi"/>
        </w:rPr>
      </w:pPr>
    </w:p>
    <w:p w14:paraId="1345BBBA" w14:textId="77777777" w:rsidR="00395A7C" w:rsidRPr="00D2335A" w:rsidRDefault="00395A7C">
      <w:pPr>
        <w:rPr>
          <w:rFonts w:cstheme="minorHAnsi"/>
        </w:rPr>
      </w:pPr>
    </w:p>
    <w:p w14:paraId="23B9F203" w14:textId="77777777" w:rsidR="00395A7C" w:rsidRPr="00D2335A" w:rsidRDefault="00395A7C">
      <w:pPr>
        <w:rPr>
          <w:rFonts w:cstheme="minorHAnsi"/>
        </w:rPr>
      </w:pPr>
    </w:p>
    <w:p w14:paraId="478C4173" w14:textId="77777777" w:rsidR="00395A7C" w:rsidRPr="00D2335A" w:rsidRDefault="00395A7C">
      <w:pPr>
        <w:rPr>
          <w:rFonts w:cstheme="minorHAnsi"/>
        </w:rPr>
      </w:pPr>
    </w:p>
    <w:p w14:paraId="2241009C" w14:textId="77777777" w:rsidR="00395A7C" w:rsidRPr="00D2335A" w:rsidRDefault="00395A7C">
      <w:pPr>
        <w:rPr>
          <w:rFonts w:cstheme="minorHAnsi"/>
        </w:rPr>
      </w:pPr>
    </w:p>
    <w:p w14:paraId="374823C9" w14:textId="77777777" w:rsidR="00395A7C" w:rsidRPr="00D2335A" w:rsidRDefault="00395A7C">
      <w:pPr>
        <w:rPr>
          <w:rFonts w:cstheme="minorHAnsi"/>
        </w:rPr>
      </w:pPr>
    </w:p>
    <w:p w14:paraId="76F08348" w14:textId="2BCE1D55" w:rsidR="00FC2C85" w:rsidRPr="00D2335A" w:rsidRDefault="00FC2C85">
      <w:pPr>
        <w:rPr>
          <w:rFonts w:cstheme="minorHAnsi"/>
        </w:rPr>
      </w:pPr>
      <w:r w:rsidRPr="00D2335A">
        <w:rPr>
          <w:rFonts w:cstheme="minorHAnsi"/>
        </w:rPr>
        <w:t>Geldend vanaf</w:t>
      </w:r>
      <w:r w:rsidR="00DB336F">
        <w:rPr>
          <w:rFonts w:cstheme="minorHAnsi"/>
        </w:rPr>
        <w:t xml:space="preserve"> 1 september 2022</w:t>
      </w:r>
    </w:p>
    <w:p w14:paraId="6AE5FA61" w14:textId="5735B1C8" w:rsidR="00DB336F" w:rsidRDefault="00395A7C" w:rsidP="00DB336F">
      <w:pPr>
        <w:pStyle w:val="Geenafstand"/>
      </w:pPr>
      <w:r w:rsidRPr="00D2335A">
        <w:t>Versie 1</w:t>
      </w:r>
    </w:p>
    <w:p w14:paraId="317E5846" w14:textId="2E589C28" w:rsidR="00395A7C" w:rsidRPr="00D2335A" w:rsidRDefault="00395A7C" w:rsidP="00DB336F">
      <w:pPr>
        <w:pStyle w:val="Geenafstand"/>
      </w:pPr>
      <w:r w:rsidRPr="00D2335A">
        <w:t>Mei 2022</w:t>
      </w:r>
      <w:r w:rsidRPr="00D2335A">
        <w:br/>
        <w:t>Status: Concept</w:t>
      </w:r>
    </w:p>
    <w:p w14:paraId="226A5051" w14:textId="3199DE43" w:rsidR="00FC2C85" w:rsidRPr="00D2335A" w:rsidRDefault="00FC2C85">
      <w:pPr>
        <w:rPr>
          <w:rFonts w:cstheme="minorHAnsi"/>
        </w:rPr>
      </w:pPr>
      <w:r w:rsidRPr="00D2335A">
        <w:rPr>
          <w:rFonts w:cstheme="minorHAnsi"/>
        </w:rPr>
        <w:br w:type="page"/>
      </w:r>
    </w:p>
    <w:p w14:paraId="36E12D81" w14:textId="542CB05C" w:rsidR="00FC2C85" w:rsidRPr="00D311FA" w:rsidRDefault="00FC2C85">
      <w:pPr>
        <w:rPr>
          <w:rFonts w:cstheme="minorHAnsi"/>
          <w:b/>
          <w:bCs/>
          <w:sz w:val="28"/>
          <w:szCs w:val="28"/>
        </w:rPr>
      </w:pPr>
      <w:r w:rsidRPr="00D311FA">
        <w:rPr>
          <w:rFonts w:cstheme="minorHAnsi"/>
          <w:b/>
          <w:bCs/>
          <w:sz w:val="28"/>
          <w:szCs w:val="28"/>
        </w:rPr>
        <w:lastRenderedPageBreak/>
        <w:t>Inhoudsopgave</w:t>
      </w:r>
    </w:p>
    <w:p w14:paraId="25E26D10" w14:textId="10FD0999" w:rsidR="009366A6" w:rsidRPr="00D311FA" w:rsidRDefault="009366A6" w:rsidP="00D26D88">
      <w:pPr>
        <w:pStyle w:val="Lijstalinea"/>
        <w:numPr>
          <w:ilvl w:val="0"/>
          <w:numId w:val="15"/>
        </w:numPr>
        <w:rPr>
          <w:rFonts w:cstheme="minorHAnsi"/>
        </w:rPr>
      </w:pPr>
      <w:r w:rsidRPr="00D311FA">
        <w:rPr>
          <w:rFonts w:cstheme="minorHAnsi"/>
        </w:rPr>
        <w:t>Inleiding en doel</w:t>
      </w:r>
      <w:r w:rsidR="00D26D88" w:rsidRPr="00D311FA">
        <w:rPr>
          <w:rFonts w:cstheme="minorHAnsi"/>
        </w:rPr>
        <w:tab/>
      </w:r>
      <w:r w:rsidR="00D26D88" w:rsidRPr="00D311FA">
        <w:rPr>
          <w:rFonts w:cstheme="minorHAnsi"/>
        </w:rPr>
        <w:tab/>
      </w:r>
      <w:r w:rsidR="00D26D88" w:rsidRPr="00D311FA">
        <w:rPr>
          <w:rFonts w:cstheme="minorHAnsi"/>
        </w:rPr>
        <w:tab/>
      </w:r>
      <w:r w:rsidR="00D26D88" w:rsidRPr="00D311FA">
        <w:rPr>
          <w:rFonts w:cstheme="minorHAnsi"/>
        </w:rPr>
        <w:tab/>
      </w:r>
      <w:r w:rsidR="00D26D88" w:rsidRPr="00D311FA">
        <w:rPr>
          <w:rFonts w:cstheme="minorHAnsi"/>
        </w:rPr>
        <w:tab/>
      </w:r>
      <w:r w:rsidR="00D26D88" w:rsidRPr="00D311FA">
        <w:rPr>
          <w:rFonts w:cstheme="minorHAnsi"/>
        </w:rPr>
        <w:tab/>
      </w:r>
      <w:r w:rsidR="00D26D88" w:rsidRPr="00D311FA">
        <w:rPr>
          <w:rFonts w:cstheme="minorHAnsi"/>
        </w:rPr>
        <w:tab/>
      </w:r>
      <w:r w:rsidR="00D26D88" w:rsidRPr="00D311FA">
        <w:rPr>
          <w:rFonts w:cstheme="minorHAnsi"/>
        </w:rPr>
        <w:tab/>
        <w:t>3</w:t>
      </w:r>
      <w:r w:rsidR="00D26D88" w:rsidRPr="00D311FA">
        <w:rPr>
          <w:rFonts w:cstheme="minorHAnsi"/>
        </w:rPr>
        <w:tab/>
      </w:r>
    </w:p>
    <w:p w14:paraId="7A7ED68D" w14:textId="74982F28" w:rsidR="009366A6" w:rsidRPr="00D311FA" w:rsidRDefault="009366A6" w:rsidP="00D26D88">
      <w:pPr>
        <w:pStyle w:val="Lijstalinea"/>
        <w:numPr>
          <w:ilvl w:val="0"/>
          <w:numId w:val="15"/>
        </w:numPr>
        <w:rPr>
          <w:rFonts w:cstheme="minorHAnsi"/>
        </w:rPr>
      </w:pPr>
      <w:r w:rsidRPr="00D311FA">
        <w:rPr>
          <w:rFonts w:cstheme="minorHAnsi"/>
        </w:rPr>
        <w:t>Definities</w:t>
      </w:r>
      <w:r w:rsidR="00D26D88" w:rsidRPr="00D311FA">
        <w:rPr>
          <w:rFonts w:cstheme="minorHAnsi"/>
        </w:rPr>
        <w:tab/>
      </w:r>
      <w:r w:rsidR="00D26D88" w:rsidRPr="00D311FA">
        <w:rPr>
          <w:rFonts w:cstheme="minorHAnsi"/>
        </w:rPr>
        <w:tab/>
      </w:r>
      <w:r w:rsidR="00D26D88" w:rsidRPr="00D311FA">
        <w:rPr>
          <w:rFonts w:cstheme="minorHAnsi"/>
        </w:rPr>
        <w:tab/>
      </w:r>
      <w:r w:rsidR="00D26D88" w:rsidRPr="00D311FA">
        <w:rPr>
          <w:rFonts w:cstheme="minorHAnsi"/>
        </w:rPr>
        <w:tab/>
      </w:r>
      <w:r w:rsidR="00D26D88" w:rsidRPr="00D311FA">
        <w:rPr>
          <w:rFonts w:cstheme="minorHAnsi"/>
        </w:rPr>
        <w:tab/>
      </w:r>
      <w:r w:rsidR="00D26D88" w:rsidRPr="00D311FA">
        <w:rPr>
          <w:rFonts w:cstheme="minorHAnsi"/>
        </w:rPr>
        <w:tab/>
      </w:r>
      <w:r w:rsidR="00D26D88" w:rsidRPr="00D311FA">
        <w:rPr>
          <w:rFonts w:cstheme="minorHAnsi"/>
        </w:rPr>
        <w:tab/>
      </w:r>
      <w:r w:rsidR="00D26D88" w:rsidRPr="00D311FA">
        <w:rPr>
          <w:rFonts w:cstheme="minorHAnsi"/>
        </w:rPr>
        <w:tab/>
      </w:r>
      <w:r w:rsidR="00D26D88" w:rsidRPr="00D311FA">
        <w:rPr>
          <w:rFonts w:cstheme="minorHAnsi"/>
        </w:rPr>
        <w:tab/>
        <w:t>4</w:t>
      </w:r>
    </w:p>
    <w:p w14:paraId="6C91ACBB" w14:textId="07273C52" w:rsidR="00D26D88" w:rsidRPr="00D311FA" w:rsidRDefault="00D26D88" w:rsidP="00D26D88">
      <w:pPr>
        <w:pStyle w:val="Lijstalinea"/>
        <w:numPr>
          <w:ilvl w:val="0"/>
          <w:numId w:val="15"/>
        </w:numPr>
        <w:rPr>
          <w:rFonts w:cstheme="minorHAnsi"/>
        </w:rPr>
      </w:pPr>
      <w:r w:rsidRPr="00D311FA">
        <w:rPr>
          <w:rFonts w:cstheme="minorHAnsi"/>
        </w:rPr>
        <w:t>Artikelen</w:t>
      </w:r>
      <w:r w:rsidRPr="00D311FA">
        <w:rPr>
          <w:rFonts w:cstheme="minorHAnsi"/>
        </w:rPr>
        <w:tab/>
      </w:r>
      <w:r w:rsidRPr="00D311FA">
        <w:rPr>
          <w:rFonts w:cstheme="minorHAnsi"/>
        </w:rPr>
        <w:tab/>
      </w:r>
      <w:r w:rsidRPr="00D311FA">
        <w:rPr>
          <w:rFonts w:cstheme="minorHAnsi"/>
        </w:rPr>
        <w:tab/>
      </w:r>
      <w:r w:rsidRPr="00D311FA">
        <w:rPr>
          <w:rFonts w:cstheme="minorHAnsi"/>
        </w:rPr>
        <w:tab/>
      </w:r>
      <w:r w:rsidRPr="00D311FA">
        <w:rPr>
          <w:rFonts w:cstheme="minorHAnsi"/>
        </w:rPr>
        <w:tab/>
      </w:r>
      <w:r w:rsidRPr="00D311FA">
        <w:rPr>
          <w:rFonts w:cstheme="minorHAnsi"/>
        </w:rPr>
        <w:tab/>
      </w:r>
      <w:r w:rsidRPr="00D311FA">
        <w:rPr>
          <w:rFonts w:cstheme="minorHAnsi"/>
        </w:rPr>
        <w:tab/>
      </w:r>
      <w:r w:rsidRPr="00D311FA">
        <w:rPr>
          <w:rFonts w:cstheme="minorHAnsi"/>
        </w:rPr>
        <w:tab/>
      </w:r>
      <w:r w:rsidRPr="00D311FA">
        <w:rPr>
          <w:rFonts w:cstheme="minorHAnsi"/>
        </w:rPr>
        <w:tab/>
        <w:t>5</w:t>
      </w:r>
      <w:r w:rsidRPr="00D311FA">
        <w:rPr>
          <w:rFonts w:cstheme="minorHAnsi"/>
        </w:rPr>
        <w:tab/>
      </w:r>
    </w:p>
    <w:p w14:paraId="2EE42FBB" w14:textId="77777777" w:rsidR="00D26D88" w:rsidRPr="00D311FA" w:rsidRDefault="00FC2C85" w:rsidP="00D26D88">
      <w:pPr>
        <w:pStyle w:val="Lijstalinea"/>
        <w:numPr>
          <w:ilvl w:val="1"/>
          <w:numId w:val="15"/>
        </w:numPr>
        <w:rPr>
          <w:rFonts w:cstheme="minorHAnsi"/>
        </w:rPr>
      </w:pPr>
      <w:r w:rsidRPr="00D311FA">
        <w:rPr>
          <w:rFonts w:cstheme="minorHAnsi"/>
        </w:rPr>
        <w:t>Organisatie</w:t>
      </w:r>
    </w:p>
    <w:p w14:paraId="43263A89" w14:textId="77777777" w:rsidR="00D26D88" w:rsidRPr="00D311FA" w:rsidRDefault="00FC2C85" w:rsidP="00D26D88">
      <w:pPr>
        <w:pStyle w:val="Lijstalinea"/>
        <w:numPr>
          <w:ilvl w:val="1"/>
          <w:numId w:val="15"/>
        </w:numPr>
        <w:rPr>
          <w:rFonts w:cstheme="minorHAnsi"/>
        </w:rPr>
      </w:pPr>
      <w:r w:rsidRPr="00D311FA">
        <w:rPr>
          <w:rFonts w:cstheme="minorHAnsi"/>
        </w:rPr>
        <w:t>Toepasselijkheid</w:t>
      </w:r>
    </w:p>
    <w:p w14:paraId="26975FBC" w14:textId="77777777" w:rsidR="00D26D88" w:rsidRPr="00D311FA" w:rsidRDefault="00BB2DC7" w:rsidP="00D26D88">
      <w:pPr>
        <w:pStyle w:val="Lijstalinea"/>
        <w:numPr>
          <w:ilvl w:val="1"/>
          <w:numId w:val="15"/>
        </w:numPr>
        <w:rPr>
          <w:rFonts w:cstheme="minorHAnsi"/>
        </w:rPr>
      </w:pPr>
      <w:r w:rsidRPr="00D311FA">
        <w:rPr>
          <w:rFonts w:cstheme="minorHAnsi"/>
        </w:rPr>
        <w:t>Deelname</w:t>
      </w:r>
    </w:p>
    <w:p w14:paraId="69563DEF" w14:textId="77777777" w:rsidR="00D26D88" w:rsidRPr="00D311FA" w:rsidRDefault="00BB2DC7" w:rsidP="00D26D88">
      <w:pPr>
        <w:pStyle w:val="Lijstalinea"/>
        <w:numPr>
          <w:ilvl w:val="1"/>
          <w:numId w:val="15"/>
        </w:numPr>
        <w:rPr>
          <w:rFonts w:cstheme="minorHAnsi"/>
        </w:rPr>
      </w:pPr>
      <w:r w:rsidRPr="00D311FA">
        <w:rPr>
          <w:rFonts w:cstheme="minorHAnsi"/>
        </w:rPr>
        <w:t>Voorwaarden deelname</w:t>
      </w:r>
    </w:p>
    <w:p w14:paraId="73E24B0D" w14:textId="4D4D48A9" w:rsidR="00D26D88" w:rsidRPr="00D311FA" w:rsidRDefault="007E749E" w:rsidP="00D26D88">
      <w:pPr>
        <w:pStyle w:val="Lijstalinea"/>
        <w:numPr>
          <w:ilvl w:val="1"/>
          <w:numId w:val="15"/>
        </w:numPr>
        <w:rPr>
          <w:rFonts w:cstheme="minorHAnsi"/>
        </w:rPr>
      </w:pPr>
      <w:r>
        <w:rPr>
          <w:rFonts w:cstheme="minorHAnsi"/>
        </w:rPr>
        <w:t>Besluit op</w:t>
      </w:r>
      <w:r w:rsidR="00093464">
        <w:rPr>
          <w:rFonts w:cstheme="minorHAnsi"/>
        </w:rPr>
        <w:t xml:space="preserve"> verzoek tot deelname</w:t>
      </w:r>
      <w:r w:rsidR="008A1A77">
        <w:rPr>
          <w:rFonts w:cstheme="minorHAnsi"/>
        </w:rPr>
        <w:tab/>
      </w:r>
      <w:r w:rsidR="008A1A77">
        <w:rPr>
          <w:rFonts w:cstheme="minorHAnsi"/>
        </w:rPr>
        <w:tab/>
      </w:r>
      <w:r w:rsidR="008A1A77">
        <w:rPr>
          <w:rFonts w:cstheme="minorHAnsi"/>
        </w:rPr>
        <w:tab/>
      </w:r>
      <w:r w:rsidR="008A1A77">
        <w:rPr>
          <w:rFonts w:cstheme="minorHAnsi"/>
        </w:rPr>
        <w:tab/>
      </w:r>
      <w:r w:rsidR="008A1A77">
        <w:rPr>
          <w:rFonts w:cstheme="minorHAnsi"/>
        </w:rPr>
        <w:tab/>
        <w:t>6</w:t>
      </w:r>
    </w:p>
    <w:p w14:paraId="71F1AD33" w14:textId="46805DFB" w:rsidR="00D26D88" w:rsidRPr="00D311FA" w:rsidRDefault="00093464" w:rsidP="00D26D88">
      <w:pPr>
        <w:pStyle w:val="Lijstalinea"/>
        <w:numPr>
          <w:ilvl w:val="1"/>
          <w:numId w:val="15"/>
        </w:numPr>
        <w:rPr>
          <w:rFonts w:cstheme="minorHAnsi"/>
        </w:rPr>
      </w:pPr>
      <w:r>
        <w:rPr>
          <w:rFonts w:cstheme="minorHAnsi"/>
        </w:rPr>
        <w:t>Weigering deelname</w:t>
      </w:r>
    </w:p>
    <w:p w14:paraId="1FCDE5B7" w14:textId="2404694E" w:rsidR="00D26D88" w:rsidRDefault="00093464" w:rsidP="00D26D88">
      <w:pPr>
        <w:pStyle w:val="Lijstalinea"/>
        <w:numPr>
          <w:ilvl w:val="1"/>
          <w:numId w:val="15"/>
        </w:numPr>
        <w:rPr>
          <w:rFonts w:cstheme="minorHAnsi"/>
        </w:rPr>
      </w:pPr>
      <w:r>
        <w:rPr>
          <w:rFonts w:cstheme="minorHAnsi"/>
        </w:rPr>
        <w:t>Annulering deelname</w:t>
      </w:r>
    </w:p>
    <w:p w14:paraId="584899AB" w14:textId="3B83C67F" w:rsidR="00093464" w:rsidRPr="00D311FA" w:rsidRDefault="00093464" w:rsidP="00D26D88">
      <w:pPr>
        <w:pStyle w:val="Lijstalinea"/>
        <w:numPr>
          <w:ilvl w:val="1"/>
          <w:numId w:val="15"/>
        </w:numPr>
        <w:rPr>
          <w:rFonts w:cstheme="minorHAnsi"/>
        </w:rPr>
      </w:pPr>
      <w:r>
        <w:rPr>
          <w:rFonts w:cstheme="minorHAnsi"/>
        </w:rPr>
        <w:t>Taken en verantwoordelijkheden Deelnemer</w:t>
      </w:r>
    </w:p>
    <w:p w14:paraId="2EEF78B8" w14:textId="2FAECF1C" w:rsidR="00D26D88" w:rsidRPr="00D311FA" w:rsidRDefault="002A686D" w:rsidP="00D26D88">
      <w:pPr>
        <w:pStyle w:val="Lijstalinea"/>
        <w:numPr>
          <w:ilvl w:val="1"/>
          <w:numId w:val="15"/>
        </w:numPr>
        <w:rPr>
          <w:rFonts w:cstheme="minorHAnsi"/>
        </w:rPr>
      </w:pPr>
      <w:r w:rsidRPr="00D311FA">
        <w:rPr>
          <w:rFonts w:cstheme="minorHAnsi"/>
        </w:rPr>
        <w:t>Woonvisie</w:t>
      </w:r>
    </w:p>
    <w:p w14:paraId="1EA3642B" w14:textId="4AAB1189" w:rsidR="00D26D88" w:rsidRPr="00D311FA" w:rsidRDefault="008A032A" w:rsidP="00D26D88">
      <w:pPr>
        <w:pStyle w:val="Lijstalinea"/>
        <w:numPr>
          <w:ilvl w:val="1"/>
          <w:numId w:val="15"/>
        </w:numPr>
        <w:rPr>
          <w:rFonts w:cstheme="minorHAnsi"/>
        </w:rPr>
      </w:pPr>
      <w:r w:rsidRPr="00D311FA">
        <w:rPr>
          <w:rFonts w:cstheme="minorHAnsi"/>
        </w:rPr>
        <w:t xml:space="preserve">Financiële verplichtingen </w:t>
      </w:r>
      <w:r w:rsidR="00511506">
        <w:rPr>
          <w:rFonts w:cstheme="minorHAnsi"/>
        </w:rPr>
        <w:t>D</w:t>
      </w:r>
      <w:r w:rsidRPr="00D311FA">
        <w:rPr>
          <w:rFonts w:cstheme="minorHAnsi"/>
        </w:rPr>
        <w:t>eelnemer</w:t>
      </w:r>
    </w:p>
    <w:p w14:paraId="32B9F1F7" w14:textId="132D82A7" w:rsidR="00D26D88" w:rsidRPr="00D311FA" w:rsidRDefault="00BB2DC7" w:rsidP="00D26D88">
      <w:pPr>
        <w:pStyle w:val="Lijstalinea"/>
        <w:numPr>
          <w:ilvl w:val="1"/>
          <w:numId w:val="15"/>
        </w:numPr>
        <w:rPr>
          <w:rFonts w:cstheme="minorHAnsi"/>
        </w:rPr>
      </w:pPr>
      <w:r w:rsidRPr="00D311FA">
        <w:rPr>
          <w:rFonts w:cstheme="minorHAnsi"/>
        </w:rPr>
        <w:t>Verbod tot overdragen</w:t>
      </w:r>
      <w:r w:rsidR="008A1A77">
        <w:rPr>
          <w:rFonts w:cstheme="minorHAnsi"/>
        </w:rPr>
        <w:tab/>
      </w:r>
      <w:r w:rsidR="008A1A77">
        <w:rPr>
          <w:rFonts w:cstheme="minorHAnsi"/>
        </w:rPr>
        <w:tab/>
      </w:r>
      <w:r w:rsidR="008A1A77">
        <w:rPr>
          <w:rFonts w:cstheme="minorHAnsi"/>
        </w:rPr>
        <w:tab/>
      </w:r>
      <w:r w:rsidR="008A1A77">
        <w:rPr>
          <w:rFonts w:cstheme="minorHAnsi"/>
        </w:rPr>
        <w:tab/>
      </w:r>
      <w:r w:rsidR="008A1A77">
        <w:rPr>
          <w:rFonts w:cstheme="minorHAnsi"/>
        </w:rPr>
        <w:tab/>
      </w:r>
      <w:r w:rsidR="008A1A77">
        <w:rPr>
          <w:rFonts w:cstheme="minorHAnsi"/>
        </w:rPr>
        <w:tab/>
      </w:r>
      <w:r w:rsidR="008A1A77">
        <w:rPr>
          <w:rFonts w:cstheme="minorHAnsi"/>
        </w:rPr>
        <w:tab/>
        <w:t>7</w:t>
      </w:r>
    </w:p>
    <w:p w14:paraId="62CEE1C9" w14:textId="3F273630" w:rsidR="00D26D88" w:rsidRPr="00D311FA" w:rsidRDefault="00600034" w:rsidP="00D26D88">
      <w:pPr>
        <w:pStyle w:val="Lijstalinea"/>
        <w:numPr>
          <w:ilvl w:val="1"/>
          <w:numId w:val="15"/>
        </w:numPr>
        <w:rPr>
          <w:rFonts w:cstheme="minorHAnsi"/>
        </w:rPr>
      </w:pPr>
      <w:r w:rsidRPr="00D311FA">
        <w:rPr>
          <w:rFonts w:cstheme="minorHAnsi"/>
        </w:rPr>
        <w:t xml:space="preserve">Vertegenwoordiging </w:t>
      </w:r>
    </w:p>
    <w:p w14:paraId="6D70C00F" w14:textId="77777777" w:rsidR="00CB140A" w:rsidRDefault="00613219" w:rsidP="00CB140A">
      <w:pPr>
        <w:pStyle w:val="Lijstalinea"/>
        <w:numPr>
          <w:ilvl w:val="1"/>
          <w:numId w:val="15"/>
        </w:numPr>
        <w:rPr>
          <w:rFonts w:cstheme="minorHAnsi"/>
        </w:rPr>
      </w:pPr>
      <w:r w:rsidRPr="00D311FA">
        <w:rPr>
          <w:rFonts w:cstheme="minorHAnsi"/>
        </w:rPr>
        <w:t>Deelnemersregister</w:t>
      </w:r>
    </w:p>
    <w:p w14:paraId="70F7E8A9" w14:textId="249A911C" w:rsidR="00D26D88" w:rsidRPr="00CB140A" w:rsidRDefault="008A032A" w:rsidP="00CB140A">
      <w:pPr>
        <w:pStyle w:val="Lijstalinea"/>
        <w:numPr>
          <w:ilvl w:val="1"/>
          <w:numId w:val="15"/>
        </w:numPr>
        <w:rPr>
          <w:rFonts w:cstheme="minorHAnsi"/>
        </w:rPr>
      </w:pPr>
      <w:r w:rsidRPr="00CB140A">
        <w:rPr>
          <w:rFonts w:cstheme="minorHAnsi"/>
        </w:rPr>
        <w:t>Regist</w:t>
      </w:r>
      <w:r w:rsidR="00CB140A">
        <w:rPr>
          <w:rFonts w:cstheme="minorHAnsi"/>
        </w:rPr>
        <w:t xml:space="preserve">ratie </w:t>
      </w:r>
      <w:r w:rsidRPr="00CB140A">
        <w:rPr>
          <w:rFonts w:cstheme="minorHAnsi"/>
        </w:rPr>
        <w:t>uitsluiting deelname</w:t>
      </w:r>
    </w:p>
    <w:p w14:paraId="608AB912" w14:textId="77777777" w:rsidR="00D26D88" w:rsidRPr="00D311FA" w:rsidRDefault="008A032A" w:rsidP="00D26D88">
      <w:pPr>
        <w:pStyle w:val="Lijstalinea"/>
        <w:numPr>
          <w:ilvl w:val="1"/>
          <w:numId w:val="15"/>
        </w:numPr>
        <w:rPr>
          <w:rFonts w:cstheme="minorHAnsi"/>
        </w:rPr>
      </w:pPr>
      <w:r w:rsidRPr="00D311FA">
        <w:rPr>
          <w:rFonts w:cstheme="minorHAnsi"/>
        </w:rPr>
        <w:t>Opschorting, beëindiging en opzegging</w:t>
      </w:r>
    </w:p>
    <w:p w14:paraId="2E1C11A7" w14:textId="7E46E1AE" w:rsidR="00D26D88" w:rsidRPr="00D311FA" w:rsidRDefault="00FC2C85" w:rsidP="00D26D88">
      <w:pPr>
        <w:pStyle w:val="Lijstalinea"/>
        <w:numPr>
          <w:ilvl w:val="1"/>
          <w:numId w:val="15"/>
        </w:numPr>
        <w:rPr>
          <w:rFonts w:cstheme="minorHAnsi"/>
        </w:rPr>
      </w:pPr>
      <w:r w:rsidRPr="00D311FA">
        <w:rPr>
          <w:rFonts w:cstheme="minorHAnsi"/>
        </w:rPr>
        <w:t>Privacy</w:t>
      </w:r>
      <w:r w:rsidR="008A1A77">
        <w:rPr>
          <w:rFonts w:cstheme="minorHAnsi"/>
        </w:rPr>
        <w:tab/>
      </w:r>
      <w:r w:rsidR="008A1A77">
        <w:rPr>
          <w:rFonts w:cstheme="minorHAnsi"/>
        </w:rPr>
        <w:tab/>
      </w:r>
      <w:r w:rsidR="008A1A77">
        <w:rPr>
          <w:rFonts w:cstheme="minorHAnsi"/>
        </w:rPr>
        <w:tab/>
      </w:r>
      <w:r w:rsidR="008A1A77">
        <w:rPr>
          <w:rFonts w:cstheme="minorHAnsi"/>
        </w:rPr>
        <w:tab/>
      </w:r>
      <w:r w:rsidR="008A1A77">
        <w:rPr>
          <w:rFonts w:cstheme="minorHAnsi"/>
        </w:rPr>
        <w:tab/>
      </w:r>
      <w:r w:rsidR="008A1A77">
        <w:rPr>
          <w:rFonts w:cstheme="minorHAnsi"/>
        </w:rPr>
        <w:tab/>
      </w:r>
      <w:r w:rsidR="008A1A77">
        <w:rPr>
          <w:rFonts w:cstheme="minorHAnsi"/>
        </w:rPr>
        <w:tab/>
      </w:r>
      <w:r w:rsidR="008A1A77">
        <w:rPr>
          <w:rFonts w:cstheme="minorHAnsi"/>
        </w:rPr>
        <w:tab/>
      </w:r>
      <w:r w:rsidR="008A1A77">
        <w:rPr>
          <w:rFonts w:cstheme="minorHAnsi"/>
        </w:rPr>
        <w:tab/>
        <w:t>8</w:t>
      </w:r>
    </w:p>
    <w:p w14:paraId="7118C5DD" w14:textId="77777777" w:rsidR="00D26D88" w:rsidRPr="00D311FA" w:rsidRDefault="00FC2C85" w:rsidP="00D26D88">
      <w:pPr>
        <w:pStyle w:val="Lijstalinea"/>
        <w:numPr>
          <w:ilvl w:val="1"/>
          <w:numId w:val="15"/>
        </w:numPr>
        <w:rPr>
          <w:rFonts w:cstheme="minorHAnsi"/>
        </w:rPr>
      </w:pPr>
      <w:r w:rsidRPr="00D311FA">
        <w:rPr>
          <w:rFonts w:cstheme="minorHAnsi"/>
        </w:rPr>
        <w:t>Klachten</w:t>
      </w:r>
    </w:p>
    <w:p w14:paraId="307E80D8" w14:textId="77777777" w:rsidR="00D26D88" w:rsidRPr="00D311FA" w:rsidRDefault="00985F07" w:rsidP="00D26D88">
      <w:pPr>
        <w:pStyle w:val="Lijstalinea"/>
        <w:numPr>
          <w:ilvl w:val="1"/>
          <w:numId w:val="15"/>
        </w:numPr>
        <w:rPr>
          <w:rFonts w:cstheme="minorHAnsi"/>
        </w:rPr>
      </w:pPr>
      <w:r w:rsidRPr="00D311FA">
        <w:rPr>
          <w:rFonts w:cstheme="minorHAnsi"/>
        </w:rPr>
        <w:t xml:space="preserve">Informatievoorziening </w:t>
      </w:r>
    </w:p>
    <w:p w14:paraId="579A3698" w14:textId="77777777" w:rsidR="00D26D88" w:rsidRPr="00D311FA" w:rsidRDefault="00985F07" w:rsidP="00D26D88">
      <w:pPr>
        <w:pStyle w:val="Lijstalinea"/>
        <w:numPr>
          <w:ilvl w:val="1"/>
          <w:numId w:val="15"/>
        </w:numPr>
        <w:rPr>
          <w:rFonts w:cstheme="minorHAnsi"/>
        </w:rPr>
      </w:pPr>
      <w:r w:rsidRPr="00D311FA">
        <w:rPr>
          <w:rFonts w:cstheme="minorHAnsi"/>
        </w:rPr>
        <w:t>Belangenverstrengeling</w:t>
      </w:r>
    </w:p>
    <w:p w14:paraId="69D82C71" w14:textId="7D804E83" w:rsidR="00D26D88" w:rsidRPr="00D311FA" w:rsidRDefault="003C5998" w:rsidP="00D26D88">
      <w:pPr>
        <w:pStyle w:val="Lijstalinea"/>
        <w:numPr>
          <w:ilvl w:val="1"/>
          <w:numId w:val="15"/>
        </w:numPr>
        <w:rPr>
          <w:rFonts w:cstheme="minorHAnsi"/>
        </w:rPr>
      </w:pPr>
      <w:r w:rsidRPr="00D311FA">
        <w:rPr>
          <w:rFonts w:cstheme="minorHAnsi"/>
        </w:rPr>
        <w:t>Intellectueel eigendomsrecht</w:t>
      </w:r>
      <w:r w:rsidR="008A1A77">
        <w:rPr>
          <w:rFonts w:cstheme="minorHAnsi"/>
        </w:rPr>
        <w:tab/>
      </w:r>
      <w:r w:rsidR="008A1A77">
        <w:rPr>
          <w:rFonts w:cstheme="minorHAnsi"/>
        </w:rPr>
        <w:tab/>
      </w:r>
      <w:r w:rsidR="008A1A77">
        <w:rPr>
          <w:rFonts w:cstheme="minorHAnsi"/>
        </w:rPr>
        <w:tab/>
      </w:r>
      <w:r w:rsidR="008A1A77">
        <w:rPr>
          <w:rFonts w:cstheme="minorHAnsi"/>
        </w:rPr>
        <w:tab/>
      </w:r>
      <w:r w:rsidR="008A1A77">
        <w:rPr>
          <w:rFonts w:cstheme="minorHAnsi"/>
        </w:rPr>
        <w:tab/>
      </w:r>
      <w:r w:rsidR="008A1A77">
        <w:rPr>
          <w:rFonts w:cstheme="minorHAnsi"/>
        </w:rPr>
        <w:tab/>
        <w:t>9</w:t>
      </w:r>
    </w:p>
    <w:p w14:paraId="49EFCF19" w14:textId="77777777" w:rsidR="00D26D88" w:rsidRPr="00D311FA" w:rsidRDefault="00FC2C85" w:rsidP="00D26D88">
      <w:pPr>
        <w:pStyle w:val="Lijstalinea"/>
        <w:numPr>
          <w:ilvl w:val="1"/>
          <w:numId w:val="15"/>
        </w:numPr>
        <w:rPr>
          <w:rFonts w:cstheme="minorHAnsi"/>
        </w:rPr>
      </w:pPr>
      <w:r w:rsidRPr="00D311FA">
        <w:rPr>
          <w:rFonts w:cstheme="minorHAnsi"/>
        </w:rPr>
        <w:t>Aansprakelijkheid</w:t>
      </w:r>
    </w:p>
    <w:p w14:paraId="179449C7" w14:textId="5CC908FA" w:rsidR="00D26D88" w:rsidRPr="00D311FA" w:rsidRDefault="00FC2C85" w:rsidP="00D26D88">
      <w:pPr>
        <w:pStyle w:val="Lijstalinea"/>
        <w:numPr>
          <w:ilvl w:val="1"/>
          <w:numId w:val="15"/>
        </w:numPr>
        <w:rPr>
          <w:rFonts w:cstheme="minorHAnsi"/>
        </w:rPr>
      </w:pPr>
      <w:r w:rsidRPr="00D311FA">
        <w:rPr>
          <w:rFonts w:cstheme="minorHAnsi"/>
        </w:rPr>
        <w:t>Toepasselijk recht, bevoegde rechter</w:t>
      </w:r>
      <w:r w:rsidR="008A1A77">
        <w:rPr>
          <w:rFonts w:cstheme="minorHAnsi"/>
        </w:rPr>
        <w:tab/>
      </w:r>
      <w:r w:rsidR="008A1A77">
        <w:rPr>
          <w:rFonts w:cstheme="minorHAnsi"/>
        </w:rPr>
        <w:tab/>
      </w:r>
      <w:r w:rsidR="008A1A77">
        <w:rPr>
          <w:rFonts w:cstheme="minorHAnsi"/>
        </w:rPr>
        <w:tab/>
      </w:r>
      <w:r w:rsidR="008A1A77">
        <w:rPr>
          <w:rFonts w:cstheme="minorHAnsi"/>
        </w:rPr>
        <w:tab/>
      </w:r>
      <w:r w:rsidR="008A1A77">
        <w:rPr>
          <w:rFonts w:cstheme="minorHAnsi"/>
        </w:rPr>
        <w:tab/>
        <w:t>10</w:t>
      </w:r>
    </w:p>
    <w:p w14:paraId="7657F42B" w14:textId="77777777" w:rsidR="00D26D88" w:rsidRPr="00D311FA" w:rsidRDefault="003C5998" w:rsidP="00D26D88">
      <w:pPr>
        <w:pStyle w:val="Lijstalinea"/>
        <w:numPr>
          <w:ilvl w:val="1"/>
          <w:numId w:val="15"/>
        </w:numPr>
        <w:rPr>
          <w:rFonts w:cstheme="minorHAnsi"/>
        </w:rPr>
      </w:pPr>
      <w:r w:rsidRPr="00D311FA">
        <w:rPr>
          <w:rFonts w:cstheme="minorHAnsi"/>
        </w:rPr>
        <w:t>Onvoorziene gevallen</w:t>
      </w:r>
    </w:p>
    <w:p w14:paraId="7AC55F9D" w14:textId="77777777" w:rsidR="00D26D88" w:rsidRPr="00D311FA" w:rsidRDefault="00FC2C85" w:rsidP="00D26D88">
      <w:pPr>
        <w:pStyle w:val="Lijstalinea"/>
        <w:numPr>
          <w:ilvl w:val="1"/>
          <w:numId w:val="15"/>
        </w:numPr>
        <w:rPr>
          <w:rFonts w:cstheme="minorHAnsi"/>
        </w:rPr>
      </w:pPr>
      <w:r w:rsidRPr="00D311FA">
        <w:rPr>
          <w:rFonts w:cstheme="minorHAnsi"/>
        </w:rPr>
        <w:t>Wijziging deelnemersreglement</w:t>
      </w:r>
    </w:p>
    <w:p w14:paraId="70C6E7E2" w14:textId="1D44FDB2" w:rsidR="00F518D7" w:rsidRPr="00D311FA" w:rsidRDefault="00FC2C85" w:rsidP="00D26D88">
      <w:pPr>
        <w:pStyle w:val="Lijstalinea"/>
        <w:numPr>
          <w:ilvl w:val="1"/>
          <w:numId w:val="15"/>
        </w:numPr>
        <w:rPr>
          <w:rFonts w:cstheme="minorHAnsi"/>
        </w:rPr>
      </w:pPr>
      <w:r w:rsidRPr="00D311FA">
        <w:rPr>
          <w:rFonts w:cstheme="minorHAnsi"/>
        </w:rPr>
        <w:t>Inwerkingtreding</w:t>
      </w:r>
    </w:p>
    <w:p w14:paraId="42906BA1" w14:textId="750A1E3A" w:rsidR="00E043C0" w:rsidRPr="00D2335A" w:rsidRDefault="00E043C0">
      <w:pPr>
        <w:rPr>
          <w:rFonts w:cstheme="minorHAnsi"/>
        </w:rPr>
      </w:pPr>
      <w:r w:rsidRPr="00D2335A">
        <w:rPr>
          <w:rFonts w:cstheme="minorHAnsi"/>
        </w:rPr>
        <w:br w:type="page"/>
      </w:r>
    </w:p>
    <w:p w14:paraId="6B85426B" w14:textId="77777777" w:rsidR="00D311FA" w:rsidRPr="00D311FA" w:rsidRDefault="009366A6" w:rsidP="00D311FA">
      <w:pPr>
        <w:pStyle w:val="Lijstalinea"/>
        <w:numPr>
          <w:ilvl w:val="0"/>
          <w:numId w:val="16"/>
        </w:numPr>
        <w:ind w:left="284" w:hanging="284"/>
        <w:rPr>
          <w:rFonts w:cstheme="minorHAnsi"/>
          <w:b/>
          <w:bCs/>
          <w:sz w:val="28"/>
          <w:szCs w:val="28"/>
        </w:rPr>
      </w:pPr>
      <w:r w:rsidRPr="00D311FA">
        <w:rPr>
          <w:rFonts w:cstheme="minorHAnsi"/>
          <w:b/>
          <w:bCs/>
          <w:sz w:val="28"/>
          <w:szCs w:val="28"/>
        </w:rPr>
        <w:lastRenderedPageBreak/>
        <w:t>Inleiding en doel</w:t>
      </w:r>
    </w:p>
    <w:p w14:paraId="0D35634A" w14:textId="7B215AD0" w:rsidR="009366A6" w:rsidRPr="00D311FA" w:rsidRDefault="009366A6" w:rsidP="00D311FA">
      <w:pPr>
        <w:rPr>
          <w:rFonts w:cstheme="minorHAnsi"/>
          <w:b/>
          <w:bCs/>
          <w:sz w:val="40"/>
          <w:szCs w:val="40"/>
        </w:rPr>
      </w:pPr>
      <w:r w:rsidRPr="00D311FA">
        <w:rPr>
          <w:rFonts w:cstheme="minorHAnsi"/>
        </w:rPr>
        <w:t>Het deelnemersreglement heeft tot doel uiteen te zetten welke gedragsregels gelden voor deelnemers</w:t>
      </w:r>
      <w:r w:rsidR="00024302" w:rsidRPr="00D311FA">
        <w:rPr>
          <w:rFonts w:cstheme="minorHAnsi"/>
        </w:rPr>
        <w:t xml:space="preserve"> van de </w:t>
      </w:r>
      <w:r w:rsidR="00D26D88" w:rsidRPr="00D311FA">
        <w:rPr>
          <w:rFonts w:cstheme="minorHAnsi"/>
        </w:rPr>
        <w:t>S</w:t>
      </w:r>
      <w:r w:rsidR="00024302" w:rsidRPr="00D311FA">
        <w:rPr>
          <w:rFonts w:cstheme="minorHAnsi"/>
        </w:rPr>
        <w:t>tichting Zo Willen Wij Wonen</w:t>
      </w:r>
      <w:r w:rsidRPr="00D311FA">
        <w:rPr>
          <w:rFonts w:cstheme="minorHAnsi"/>
        </w:rPr>
        <w:t xml:space="preserve">. Het naleven van dit deelnemersreglement is essentieel voor het functioneren van de </w:t>
      </w:r>
      <w:r w:rsidR="00CA414B" w:rsidRPr="00D311FA">
        <w:rPr>
          <w:rFonts w:cstheme="minorHAnsi"/>
        </w:rPr>
        <w:t>S</w:t>
      </w:r>
      <w:r w:rsidRPr="00D311FA">
        <w:rPr>
          <w:rFonts w:cstheme="minorHAnsi"/>
        </w:rPr>
        <w:t xml:space="preserve">tichting. Daarnaast wordt in het reglement uiteengezet wat de procedure van toe- en uittreding is en welke </w:t>
      </w:r>
      <w:r w:rsidR="00024302" w:rsidRPr="00D311FA">
        <w:rPr>
          <w:rFonts w:cstheme="minorHAnsi"/>
        </w:rPr>
        <w:t>(</w:t>
      </w:r>
      <w:r w:rsidRPr="00D311FA">
        <w:rPr>
          <w:rFonts w:cstheme="minorHAnsi"/>
        </w:rPr>
        <w:t>financiële</w:t>
      </w:r>
      <w:r w:rsidR="00024302" w:rsidRPr="00D311FA">
        <w:rPr>
          <w:rFonts w:cstheme="minorHAnsi"/>
        </w:rPr>
        <w:t>)</w:t>
      </w:r>
      <w:r w:rsidRPr="00D311FA">
        <w:rPr>
          <w:rFonts w:cstheme="minorHAnsi"/>
        </w:rPr>
        <w:t xml:space="preserve"> verplichtingen er gelden. </w:t>
      </w:r>
      <w:r w:rsidR="00D311FA" w:rsidRPr="00D311FA">
        <w:rPr>
          <w:rFonts w:cstheme="minorHAnsi"/>
        </w:rPr>
        <w:t xml:space="preserve">Nieuwe deelnemers ontvangen het reglement en zijn op die manier op de hoogte van de geldende gedragsregel. De voorwaarde voor deelnemerschap aan de Stichting Zo Willen Wij Wonen is het naleven van dit reglement. </w:t>
      </w:r>
      <w:r w:rsidR="00D311FA">
        <w:rPr>
          <w:rFonts w:cstheme="minorHAnsi"/>
          <w:b/>
          <w:bCs/>
          <w:sz w:val="40"/>
          <w:szCs w:val="40"/>
        </w:rPr>
        <w:br/>
      </w:r>
      <w:r w:rsidR="00D311FA">
        <w:rPr>
          <w:rFonts w:cstheme="minorHAnsi"/>
          <w:b/>
          <w:bCs/>
          <w:sz w:val="40"/>
          <w:szCs w:val="40"/>
        </w:rPr>
        <w:br/>
      </w:r>
      <w:r w:rsidR="00CA414B">
        <w:t xml:space="preserve">De Stichting </w:t>
      </w:r>
      <w:r w:rsidR="00D311FA">
        <w:t xml:space="preserve">Zo Willen Wij Wonen </w:t>
      </w:r>
      <w:r w:rsidR="00CA414B">
        <w:t>heeft ten doel het ondersteunen van initiatieven die vormen van wonen voor ouderen ontwikkelen, in de meest brede betekenis van het woord, alsmede het ontwikkelen van kennis op dit gebied en het delen van die kennis.</w:t>
      </w:r>
      <w:r w:rsidR="00CA414B" w:rsidRPr="00CA414B">
        <w:t xml:space="preserve"> </w:t>
      </w:r>
      <w:r w:rsidR="00CA414B">
        <w:t>De Stichting</w:t>
      </w:r>
      <w:r w:rsidR="00D311FA">
        <w:t xml:space="preserve"> Zo Willen Wij Wonen</w:t>
      </w:r>
      <w:r w:rsidR="00CA414B">
        <w:t xml:space="preserve"> tracht haar doel te verwezenlijken door het ondersteunen in breedst mogelijke zin van initiatieven en het verrichten van al hetgeen daarmee verband of daartoe bevorderlijk kan zijn in de ruimste zin van het woord.</w:t>
      </w:r>
    </w:p>
    <w:p w14:paraId="208BDA4B" w14:textId="77777777" w:rsidR="009366A6" w:rsidRDefault="009366A6">
      <w:pPr>
        <w:rPr>
          <w:rFonts w:cstheme="minorHAnsi"/>
          <w:b/>
          <w:bCs/>
        </w:rPr>
      </w:pPr>
      <w:r>
        <w:rPr>
          <w:rFonts w:cstheme="minorHAnsi"/>
          <w:b/>
          <w:bCs/>
        </w:rPr>
        <w:br w:type="page"/>
      </w:r>
    </w:p>
    <w:p w14:paraId="4F833DEA" w14:textId="51456374" w:rsidR="003078A2" w:rsidRPr="00D311FA" w:rsidRDefault="003078A2" w:rsidP="00D311FA">
      <w:pPr>
        <w:pStyle w:val="Lijstalinea"/>
        <w:numPr>
          <w:ilvl w:val="0"/>
          <w:numId w:val="16"/>
        </w:numPr>
        <w:ind w:left="284" w:hanging="284"/>
        <w:rPr>
          <w:rFonts w:cstheme="minorHAnsi"/>
          <w:b/>
          <w:bCs/>
          <w:sz w:val="28"/>
          <w:szCs w:val="28"/>
        </w:rPr>
      </w:pPr>
      <w:r w:rsidRPr="00D311FA">
        <w:rPr>
          <w:rFonts w:cstheme="minorHAnsi"/>
          <w:b/>
          <w:bCs/>
          <w:sz w:val="28"/>
          <w:szCs w:val="28"/>
        </w:rPr>
        <w:lastRenderedPageBreak/>
        <w:t>Definities</w:t>
      </w:r>
    </w:p>
    <w:p w14:paraId="51D428A8" w14:textId="55685B60" w:rsidR="00EC3CAB" w:rsidRDefault="00EC3CAB">
      <w:pPr>
        <w:rPr>
          <w:rFonts w:cstheme="minorHAnsi"/>
        </w:rPr>
      </w:pPr>
      <w:r w:rsidRPr="00EC3CAB">
        <w:rPr>
          <w:rFonts w:cstheme="minorHAnsi"/>
          <w:i/>
          <w:iCs/>
        </w:rPr>
        <w:t>De Stichting</w:t>
      </w:r>
      <w:r w:rsidRPr="00EC3CAB">
        <w:rPr>
          <w:rFonts w:cstheme="minorHAnsi"/>
        </w:rPr>
        <w:br/>
        <w:t>De Stichting Zo Willen Wij Wonen; hierna te noemen de Stichting</w:t>
      </w:r>
    </w:p>
    <w:p w14:paraId="1F866711" w14:textId="0885A3B2" w:rsidR="005F0C66" w:rsidRDefault="005F0C66">
      <w:pPr>
        <w:rPr>
          <w:rFonts w:cstheme="minorHAnsi"/>
        </w:rPr>
      </w:pPr>
      <w:r w:rsidRPr="00EC3CAB">
        <w:rPr>
          <w:rFonts w:cstheme="minorHAnsi"/>
          <w:i/>
          <w:iCs/>
        </w:rPr>
        <w:t>Statuten</w:t>
      </w:r>
      <w:r w:rsidRPr="00EC3CAB">
        <w:rPr>
          <w:rFonts w:cstheme="minorHAnsi"/>
        </w:rPr>
        <w:br/>
        <w:t>De statuten van de Stichting</w:t>
      </w:r>
      <w:r>
        <w:rPr>
          <w:rFonts w:cstheme="minorHAnsi"/>
        </w:rPr>
        <w:t xml:space="preserve">. </w:t>
      </w:r>
    </w:p>
    <w:p w14:paraId="00834895" w14:textId="77777777" w:rsidR="005F0C66" w:rsidRPr="00EC3CAB" w:rsidRDefault="005F0C66" w:rsidP="005F0C66">
      <w:pPr>
        <w:rPr>
          <w:rFonts w:cstheme="minorHAnsi"/>
        </w:rPr>
      </w:pPr>
      <w:r w:rsidRPr="00EC3CAB">
        <w:rPr>
          <w:rFonts w:cstheme="minorHAnsi"/>
          <w:i/>
          <w:iCs/>
        </w:rPr>
        <w:t>Deelnemersreglement</w:t>
      </w:r>
      <w:r w:rsidRPr="00EC3CAB">
        <w:rPr>
          <w:rFonts w:cstheme="minorHAnsi"/>
        </w:rPr>
        <w:br/>
      </w:r>
      <w:r>
        <w:rPr>
          <w:rFonts w:cstheme="minorHAnsi"/>
        </w:rPr>
        <w:t>Reglement waarin de rechten en plichten van deelnemerschap nader zijn uitgewerkt. Naleven van het Reglement is een voorwaarde van deelnemerschap. Hierna te noemen; Reglement.</w:t>
      </w:r>
    </w:p>
    <w:p w14:paraId="4571A25E" w14:textId="4C8D1D94" w:rsidR="009441B3" w:rsidRPr="00EC3CAB" w:rsidRDefault="009441B3">
      <w:pPr>
        <w:rPr>
          <w:rFonts w:cstheme="minorHAnsi"/>
        </w:rPr>
      </w:pPr>
      <w:r w:rsidRPr="00EC3CAB">
        <w:rPr>
          <w:rFonts w:cstheme="minorHAnsi"/>
          <w:i/>
          <w:iCs/>
        </w:rPr>
        <w:t>Deelnemer</w:t>
      </w:r>
      <w:r w:rsidR="00E95C61" w:rsidRPr="00EC3CAB">
        <w:rPr>
          <w:rFonts w:cstheme="minorHAnsi"/>
          <w:i/>
          <w:iCs/>
        </w:rPr>
        <w:t>(s)</w:t>
      </w:r>
      <w:r w:rsidR="00D311FA" w:rsidRPr="00EC3CAB">
        <w:rPr>
          <w:rFonts w:cstheme="minorHAnsi"/>
        </w:rPr>
        <w:br/>
      </w:r>
      <w:r w:rsidR="00EC3CAB" w:rsidRPr="00EC3CAB">
        <w:rPr>
          <w:rFonts w:cstheme="minorHAnsi"/>
        </w:rPr>
        <w:t>N</w:t>
      </w:r>
      <w:r w:rsidRPr="00EC3CAB">
        <w:rPr>
          <w:rFonts w:cstheme="minorHAnsi"/>
        </w:rPr>
        <w:t>atuurlijk</w:t>
      </w:r>
      <w:r w:rsidR="00EC3CAB" w:rsidRPr="00EC3CAB">
        <w:rPr>
          <w:rFonts w:cstheme="minorHAnsi"/>
        </w:rPr>
        <w:t>e</w:t>
      </w:r>
      <w:r w:rsidRPr="00EC3CAB">
        <w:rPr>
          <w:rFonts w:cstheme="minorHAnsi"/>
        </w:rPr>
        <w:t xml:space="preserve"> of rechtsperso</w:t>
      </w:r>
      <w:r w:rsidR="00EC3CAB" w:rsidRPr="00EC3CAB">
        <w:rPr>
          <w:rFonts w:cstheme="minorHAnsi"/>
        </w:rPr>
        <w:t xml:space="preserve">nen die </w:t>
      </w:r>
      <w:r w:rsidR="001B6863">
        <w:rPr>
          <w:rFonts w:cstheme="minorHAnsi"/>
        </w:rPr>
        <w:t xml:space="preserve">door een besluit daartoe van het Bestuur, </w:t>
      </w:r>
      <w:r w:rsidR="00EC3CAB" w:rsidRPr="00EC3CAB">
        <w:rPr>
          <w:rFonts w:cstheme="minorHAnsi"/>
        </w:rPr>
        <w:t>deelnemen aan de Stichting</w:t>
      </w:r>
      <w:r w:rsidR="001B6863">
        <w:rPr>
          <w:rFonts w:cstheme="minorHAnsi"/>
        </w:rPr>
        <w:t>.</w:t>
      </w:r>
    </w:p>
    <w:p w14:paraId="1271F2AB" w14:textId="17AEC9E1" w:rsidR="005F0C66" w:rsidRPr="00EC3CAB" w:rsidRDefault="005F0C66" w:rsidP="005F0C66">
      <w:pPr>
        <w:rPr>
          <w:rFonts w:cstheme="minorHAnsi"/>
        </w:rPr>
      </w:pPr>
      <w:r w:rsidRPr="00EC3CAB">
        <w:rPr>
          <w:rFonts w:cstheme="minorHAnsi"/>
          <w:i/>
          <w:iCs/>
        </w:rPr>
        <w:t xml:space="preserve">Kandidaat </w:t>
      </w:r>
      <w:r w:rsidR="001B6863">
        <w:rPr>
          <w:rFonts w:cstheme="minorHAnsi"/>
          <w:i/>
          <w:iCs/>
        </w:rPr>
        <w:t>D</w:t>
      </w:r>
      <w:r w:rsidRPr="00EC3CAB">
        <w:rPr>
          <w:rFonts w:cstheme="minorHAnsi"/>
          <w:i/>
          <w:iCs/>
        </w:rPr>
        <w:t>eelnemer</w:t>
      </w:r>
      <w:r w:rsidRPr="00EC3CAB">
        <w:rPr>
          <w:rFonts w:cstheme="minorHAnsi"/>
        </w:rPr>
        <w:br/>
        <w:t xml:space="preserve">Een natuurlijke of rechtspersonen die een verzoek tot deelname bij het …. Bestuur heeft ingediend. </w:t>
      </w:r>
    </w:p>
    <w:p w14:paraId="32C24450" w14:textId="75187C04" w:rsidR="005F0C66" w:rsidRPr="00EC3CAB" w:rsidRDefault="005F0C66" w:rsidP="005F0C66">
      <w:pPr>
        <w:rPr>
          <w:rFonts w:cstheme="minorHAnsi"/>
        </w:rPr>
      </w:pPr>
      <w:r w:rsidRPr="00EC3CAB">
        <w:rPr>
          <w:rFonts w:cstheme="minorHAnsi"/>
          <w:i/>
          <w:iCs/>
        </w:rPr>
        <w:t>Bestuur</w:t>
      </w:r>
      <w:r w:rsidRPr="00EC3CAB">
        <w:rPr>
          <w:rFonts w:cstheme="minorHAnsi"/>
        </w:rPr>
        <w:br/>
        <w:t xml:space="preserve">Het </w:t>
      </w:r>
      <w:r>
        <w:rPr>
          <w:rFonts w:cstheme="minorHAnsi"/>
        </w:rPr>
        <w:t>B</w:t>
      </w:r>
      <w:r w:rsidRPr="00EC3CAB">
        <w:rPr>
          <w:rFonts w:cstheme="minorHAnsi"/>
        </w:rPr>
        <w:t xml:space="preserve">estuur van de Stichting bestaande uit </w:t>
      </w:r>
      <w:r>
        <w:rPr>
          <w:rFonts w:cstheme="minorHAnsi"/>
        </w:rPr>
        <w:t>zes bestuurs</w:t>
      </w:r>
      <w:r>
        <w:rPr>
          <w:rFonts w:cstheme="minorHAnsi"/>
        </w:rPr>
        <w:t>leden.</w:t>
      </w:r>
    </w:p>
    <w:p w14:paraId="12B74B45" w14:textId="672C6014" w:rsidR="00E95C61" w:rsidRPr="00EC3CAB" w:rsidRDefault="00E95C61">
      <w:pPr>
        <w:rPr>
          <w:rFonts w:cstheme="minorHAnsi"/>
        </w:rPr>
      </w:pPr>
      <w:r w:rsidRPr="00EC3CAB">
        <w:rPr>
          <w:rFonts w:cstheme="minorHAnsi"/>
          <w:i/>
          <w:iCs/>
        </w:rPr>
        <w:t xml:space="preserve">Dagelijks </w:t>
      </w:r>
      <w:r w:rsidR="005F0C66">
        <w:rPr>
          <w:rFonts w:cstheme="minorHAnsi"/>
          <w:i/>
          <w:iCs/>
        </w:rPr>
        <w:t>B</w:t>
      </w:r>
      <w:r w:rsidRPr="00EC3CAB">
        <w:rPr>
          <w:rFonts w:cstheme="minorHAnsi"/>
          <w:i/>
          <w:iCs/>
        </w:rPr>
        <w:t>estuur</w:t>
      </w:r>
      <w:r w:rsidR="00EC3CAB" w:rsidRPr="00EC3CAB">
        <w:rPr>
          <w:rFonts w:cstheme="minorHAnsi"/>
        </w:rPr>
        <w:br/>
        <w:t xml:space="preserve">Het </w:t>
      </w:r>
      <w:r w:rsidR="005F0C66">
        <w:rPr>
          <w:rFonts w:cstheme="minorHAnsi"/>
        </w:rPr>
        <w:t>D</w:t>
      </w:r>
      <w:r w:rsidR="00EC3CAB" w:rsidRPr="00EC3CAB">
        <w:rPr>
          <w:rFonts w:cstheme="minorHAnsi"/>
        </w:rPr>
        <w:t xml:space="preserve">agelijks </w:t>
      </w:r>
      <w:r w:rsidR="005F0C66">
        <w:rPr>
          <w:rFonts w:cstheme="minorHAnsi"/>
        </w:rPr>
        <w:t>B</w:t>
      </w:r>
      <w:r w:rsidR="00EC3CAB" w:rsidRPr="00EC3CAB">
        <w:rPr>
          <w:rFonts w:cstheme="minorHAnsi"/>
        </w:rPr>
        <w:t>estuur van de Stichting bestaande uit</w:t>
      </w:r>
      <w:r w:rsidR="005C64BE" w:rsidRPr="00EC3CAB">
        <w:rPr>
          <w:rFonts w:cstheme="minorHAnsi"/>
        </w:rPr>
        <w:t xml:space="preserve"> de voorzitter, penningmeester en </w:t>
      </w:r>
      <w:r w:rsidR="00B13DF2" w:rsidRPr="00EC3CAB">
        <w:rPr>
          <w:rFonts w:cstheme="minorHAnsi"/>
        </w:rPr>
        <w:t>secretaris</w:t>
      </w:r>
      <w:r w:rsidR="005F0C66">
        <w:rPr>
          <w:rFonts w:cstheme="minorHAnsi"/>
        </w:rPr>
        <w:t>. Het Dagelijks Bestuur is onderdeel van het Bestuur.</w:t>
      </w:r>
    </w:p>
    <w:p w14:paraId="0B6F64A2" w14:textId="2B5B6FDE" w:rsidR="005C64BE" w:rsidRDefault="005C64BE">
      <w:pPr>
        <w:rPr>
          <w:rFonts w:cstheme="minorHAnsi"/>
        </w:rPr>
      </w:pPr>
      <w:r w:rsidRPr="00EC3CAB">
        <w:rPr>
          <w:rFonts w:cstheme="minorHAnsi"/>
          <w:i/>
          <w:iCs/>
        </w:rPr>
        <w:t>Bestuurder</w:t>
      </w:r>
      <w:r w:rsidR="00EC3CAB" w:rsidRPr="00EC3CAB">
        <w:rPr>
          <w:rFonts w:cstheme="minorHAnsi"/>
        </w:rPr>
        <w:br/>
        <w:t xml:space="preserve">Een </w:t>
      </w:r>
      <w:r w:rsidR="005F0C66">
        <w:rPr>
          <w:rFonts w:cstheme="minorHAnsi"/>
        </w:rPr>
        <w:t>van de bestuurders uit het Bestuur.</w:t>
      </w:r>
    </w:p>
    <w:p w14:paraId="1C1988E0" w14:textId="2F0B014B" w:rsidR="0014160E" w:rsidRDefault="0014160E">
      <w:pPr>
        <w:rPr>
          <w:rFonts w:cstheme="minorHAnsi"/>
        </w:rPr>
      </w:pPr>
      <w:r w:rsidRPr="0014160E">
        <w:rPr>
          <w:rFonts w:cstheme="minorHAnsi"/>
          <w:i/>
          <w:iCs/>
        </w:rPr>
        <w:t>Woonvisie</w:t>
      </w:r>
      <w:r w:rsidRPr="0014160E">
        <w:rPr>
          <w:rFonts w:cstheme="minorHAnsi"/>
          <w:i/>
          <w:iCs/>
        </w:rPr>
        <w:br/>
      </w:r>
      <w:r w:rsidR="000070E5" w:rsidRPr="007D094E">
        <w:rPr>
          <w:rFonts w:cstheme="minorHAnsi"/>
        </w:rPr>
        <w:t xml:space="preserve">De </w:t>
      </w:r>
      <w:r w:rsidR="000070E5">
        <w:rPr>
          <w:rFonts w:cstheme="minorHAnsi"/>
        </w:rPr>
        <w:t>deelnemer heeft een visie over de vorm van wonen die hij wil realiseren: de woonvisie.</w:t>
      </w:r>
    </w:p>
    <w:p w14:paraId="2C51F34B" w14:textId="5466DAC8" w:rsidR="001870E4" w:rsidRDefault="001870E4">
      <w:pPr>
        <w:rPr>
          <w:rFonts w:cstheme="minorHAnsi"/>
        </w:rPr>
      </w:pPr>
      <w:r w:rsidRPr="001870E4">
        <w:rPr>
          <w:rFonts w:cstheme="minorHAnsi"/>
          <w:i/>
          <w:iCs/>
        </w:rPr>
        <w:t>Schriftelijk</w:t>
      </w:r>
      <w:r>
        <w:rPr>
          <w:rFonts w:cstheme="minorHAnsi"/>
          <w:i/>
          <w:iCs/>
        </w:rPr>
        <w:br/>
      </w:r>
      <w:r>
        <w:rPr>
          <w:rFonts w:cstheme="minorHAnsi"/>
        </w:rPr>
        <w:t>Per post of per daartoe opgegeven e-mailadres.</w:t>
      </w:r>
    </w:p>
    <w:p w14:paraId="278E8E29" w14:textId="7BF3332D" w:rsidR="00877B98" w:rsidRPr="00877B98" w:rsidRDefault="00877B98">
      <w:pPr>
        <w:rPr>
          <w:rFonts w:cstheme="minorHAnsi"/>
        </w:rPr>
      </w:pPr>
      <w:r w:rsidRPr="00877B98">
        <w:rPr>
          <w:rFonts w:cstheme="minorHAnsi"/>
          <w:i/>
          <w:iCs/>
        </w:rPr>
        <w:t>Deelnemersregister</w:t>
      </w:r>
      <w:r>
        <w:rPr>
          <w:rFonts w:cstheme="minorHAnsi"/>
          <w:i/>
          <w:iCs/>
        </w:rPr>
        <w:br/>
      </w:r>
      <w:r>
        <w:rPr>
          <w:rFonts w:cstheme="minorHAnsi"/>
        </w:rPr>
        <w:t>Register met daarin gegevens van de Deelnemers</w:t>
      </w:r>
      <w:r w:rsidR="007D5603">
        <w:rPr>
          <w:rFonts w:cstheme="minorHAnsi"/>
        </w:rPr>
        <w:t>.</w:t>
      </w:r>
    </w:p>
    <w:p w14:paraId="6E6DB19A" w14:textId="434999CA" w:rsidR="003078A2" w:rsidRDefault="003078A2">
      <w:pPr>
        <w:rPr>
          <w:rFonts w:cstheme="minorHAnsi"/>
          <w:b/>
          <w:bCs/>
        </w:rPr>
      </w:pPr>
      <w:r>
        <w:rPr>
          <w:rFonts w:cstheme="minorHAnsi"/>
          <w:b/>
          <w:bCs/>
        </w:rPr>
        <w:br w:type="page"/>
      </w:r>
    </w:p>
    <w:p w14:paraId="0AA9ADC3" w14:textId="345732BB" w:rsidR="00D311FA" w:rsidRPr="00D311FA" w:rsidRDefault="00D311FA" w:rsidP="00D311FA">
      <w:pPr>
        <w:pStyle w:val="Geenafstand"/>
        <w:numPr>
          <w:ilvl w:val="0"/>
          <w:numId w:val="16"/>
        </w:numPr>
        <w:ind w:left="426" w:hanging="426"/>
        <w:rPr>
          <w:rFonts w:cstheme="minorHAnsi"/>
          <w:b/>
          <w:bCs/>
          <w:sz w:val="28"/>
          <w:szCs w:val="28"/>
        </w:rPr>
      </w:pPr>
      <w:r w:rsidRPr="00D311FA">
        <w:rPr>
          <w:rFonts w:cstheme="minorHAnsi"/>
          <w:b/>
          <w:bCs/>
          <w:sz w:val="28"/>
          <w:szCs w:val="28"/>
        </w:rPr>
        <w:lastRenderedPageBreak/>
        <w:t xml:space="preserve">Artikelen </w:t>
      </w:r>
    </w:p>
    <w:p w14:paraId="6B13B1A9" w14:textId="77777777" w:rsidR="00D311FA" w:rsidRDefault="00D311FA" w:rsidP="00CA414B">
      <w:pPr>
        <w:pStyle w:val="Geenafstand"/>
        <w:rPr>
          <w:rFonts w:cstheme="minorHAnsi"/>
          <w:b/>
          <w:bCs/>
        </w:rPr>
      </w:pPr>
    </w:p>
    <w:p w14:paraId="5FEE9835" w14:textId="705AF5B5" w:rsidR="00EE4FB6" w:rsidRDefault="009A6F06" w:rsidP="00CA414B">
      <w:pPr>
        <w:pStyle w:val="Geenafstand"/>
      </w:pPr>
      <w:r w:rsidRPr="00D2335A">
        <w:rPr>
          <w:rFonts w:cstheme="minorHAnsi"/>
          <w:b/>
          <w:bCs/>
        </w:rPr>
        <w:t xml:space="preserve">Artikel </w:t>
      </w:r>
      <w:r w:rsidR="00395A7C" w:rsidRPr="00D2335A">
        <w:rPr>
          <w:rFonts w:cstheme="minorHAnsi"/>
          <w:b/>
          <w:bCs/>
        </w:rPr>
        <w:t>1</w:t>
      </w:r>
      <w:r w:rsidRPr="00D2335A">
        <w:rPr>
          <w:rFonts w:cstheme="minorHAnsi"/>
          <w:b/>
          <w:bCs/>
        </w:rPr>
        <w:t xml:space="preserve">: </w:t>
      </w:r>
      <w:r w:rsidR="005C64BE">
        <w:rPr>
          <w:rFonts w:cstheme="minorHAnsi"/>
          <w:b/>
          <w:bCs/>
        </w:rPr>
        <w:t>O</w:t>
      </w:r>
      <w:r w:rsidRPr="00D2335A">
        <w:rPr>
          <w:rFonts w:cstheme="minorHAnsi"/>
          <w:b/>
          <w:bCs/>
        </w:rPr>
        <w:t>rganisatie</w:t>
      </w:r>
      <w:r w:rsidRPr="00D2335A">
        <w:rPr>
          <w:rFonts w:cstheme="minorHAnsi"/>
        </w:rPr>
        <w:br/>
        <w:t xml:space="preserve">1. </w:t>
      </w:r>
      <w:r w:rsidR="00FE2472">
        <w:rPr>
          <w:rFonts w:cstheme="minorHAnsi"/>
        </w:rPr>
        <w:t xml:space="preserve">De Stichting </w:t>
      </w:r>
      <w:r w:rsidR="00CA414B">
        <w:t xml:space="preserve">is een </w:t>
      </w:r>
      <w:r w:rsidR="00FE2472">
        <w:t>organisatie</w:t>
      </w:r>
      <w:r w:rsidR="00CA414B">
        <w:t xml:space="preserve"> bestaande uit bewonersinitiatieven in de provincie Groningen die nieuwe woonvormen voor ouderen willen ontwikkelen. De initiatieven werken samen, delen kennis en kunnen financiën ontvangen voor uitvoering van conceptontwikkeling en het doen van een haalbaarheidsstudie voor hun initiatief. De Stichting richt zich op nieuwe woonvormen voor ouderen in de provincie Groningen en de ondersteuning daarvan, waarbij vernieuwende woonconcepten ontstaan welke gedeeld worden met een breder publiek zodat ook andere initiatieven er hun voordeel mee kunnen doen. Het ontwikkelen van andere functies en vanuit andere thema’s naast wonen past nadrukkelijk binnen de doelstellingen van de Stichting. Ook een mix van doelgroepen (jong en oud) is goed mogelijk in de ontwikkeling van nieuwe woonvormen. Het verbeteren van de leefbaarheid voor de inwoners van Groningse dorpen en buurten is een belangrijke pijler en ligt ten grondslag aan het ontwikkelen van de nieuwe woonvormen.</w:t>
      </w:r>
    </w:p>
    <w:p w14:paraId="254ECA20" w14:textId="77777777" w:rsidR="00CA414B" w:rsidRPr="00D2335A" w:rsidRDefault="00CA414B" w:rsidP="00CA414B">
      <w:pPr>
        <w:pStyle w:val="Geenafstand"/>
        <w:rPr>
          <w:rFonts w:cstheme="minorHAnsi"/>
        </w:rPr>
      </w:pPr>
    </w:p>
    <w:p w14:paraId="478D982E" w14:textId="25B7C2BE" w:rsidR="00824B5A" w:rsidRPr="00D2335A" w:rsidRDefault="00EE4FB6">
      <w:pPr>
        <w:rPr>
          <w:rFonts w:cstheme="minorHAnsi"/>
        </w:rPr>
      </w:pPr>
      <w:r w:rsidRPr="00D2335A">
        <w:rPr>
          <w:rFonts w:cstheme="minorHAnsi"/>
          <w:b/>
          <w:bCs/>
        </w:rPr>
        <w:t xml:space="preserve">Artikel </w:t>
      </w:r>
      <w:r w:rsidR="00395A7C" w:rsidRPr="00D2335A">
        <w:rPr>
          <w:rFonts w:cstheme="minorHAnsi"/>
          <w:b/>
          <w:bCs/>
        </w:rPr>
        <w:t>2:</w:t>
      </w:r>
      <w:r w:rsidRPr="00D2335A">
        <w:rPr>
          <w:rFonts w:cstheme="minorHAnsi"/>
          <w:b/>
          <w:bCs/>
        </w:rPr>
        <w:t xml:space="preserve"> </w:t>
      </w:r>
      <w:r w:rsidR="005C64BE">
        <w:rPr>
          <w:rFonts w:cstheme="minorHAnsi"/>
          <w:b/>
          <w:bCs/>
        </w:rPr>
        <w:t>T</w:t>
      </w:r>
      <w:r w:rsidRPr="00D2335A">
        <w:rPr>
          <w:rFonts w:cstheme="minorHAnsi"/>
          <w:b/>
          <w:bCs/>
        </w:rPr>
        <w:t>oepasselijkheid</w:t>
      </w:r>
      <w:r w:rsidRPr="00D2335A">
        <w:rPr>
          <w:rFonts w:cstheme="minorHAnsi"/>
        </w:rPr>
        <w:br/>
        <w:t xml:space="preserve">1. Dit </w:t>
      </w:r>
      <w:r w:rsidR="00FE2472">
        <w:rPr>
          <w:rFonts w:cstheme="minorHAnsi"/>
        </w:rPr>
        <w:t>Reglement</w:t>
      </w:r>
      <w:r w:rsidRPr="00D2335A">
        <w:rPr>
          <w:rFonts w:cstheme="minorHAnsi"/>
        </w:rPr>
        <w:t xml:space="preserve"> is van toepassing op alle door</w:t>
      </w:r>
      <w:r w:rsidR="0071018F" w:rsidRPr="00D2335A">
        <w:rPr>
          <w:rFonts w:cstheme="minorHAnsi"/>
        </w:rPr>
        <w:t xml:space="preserve"> de Stichting aangeboden activiteiten</w:t>
      </w:r>
      <w:r w:rsidR="00E95C61">
        <w:rPr>
          <w:rFonts w:cstheme="minorHAnsi"/>
        </w:rPr>
        <w:t xml:space="preserve"> en de bij de Stichting aangesloten D</w:t>
      </w:r>
      <w:r w:rsidR="0071018F" w:rsidRPr="00D2335A">
        <w:rPr>
          <w:rFonts w:cstheme="minorHAnsi"/>
        </w:rPr>
        <w:t>eelnemers</w:t>
      </w:r>
      <w:r w:rsidRPr="00D2335A">
        <w:rPr>
          <w:rFonts w:cstheme="minorHAnsi"/>
        </w:rPr>
        <w:t>.</w:t>
      </w:r>
      <w:r w:rsidR="00E95C61">
        <w:rPr>
          <w:rFonts w:cstheme="minorHAnsi"/>
        </w:rPr>
        <w:t xml:space="preserve"> Het </w:t>
      </w:r>
      <w:r w:rsidR="00FE2472">
        <w:rPr>
          <w:rFonts w:cstheme="minorHAnsi"/>
        </w:rPr>
        <w:t>Reglement i</w:t>
      </w:r>
      <w:r w:rsidR="00E95C61">
        <w:rPr>
          <w:rFonts w:cstheme="minorHAnsi"/>
        </w:rPr>
        <w:t>s</w:t>
      </w:r>
      <w:r w:rsidR="00FE2472">
        <w:rPr>
          <w:rFonts w:cstheme="minorHAnsi"/>
        </w:rPr>
        <w:t xml:space="preserve"> openbaar en</w:t>
      </w:r>
      <w:r w:rsidR="00E95C61">
        <w:rPr>
          <w:rFonts w:cstheme="minorHAnsi"/>
        </w:rPr>
        <w:t xml:space="preserve"> te raadplegen via de website: http://www.zowillenwijwonen.nl.</w:t>
      </w:r>
      <w:r w:rsidRPr="00D2335A">
        <w:rPr>
          <w:rFonts w:cstheme="minorHAnsi"/>
        </w:rPr>
        <w:t xml:space="preserve"> Dit betekent dat de Deelnemer bij registratie dit</w:t>
      </w:r>
      <w:r w:rsidR="0014160E">
        <w:rPr>
          <w:rFonts w:cstheme="minorHAnsi"/>
        </w:rPr>
        <w:t xml:space="preserve"> het R</w:t>
      </w:r>
      <w:r w:rsidRPr="00D2335A">
        <w:rPr>
          <w:rFonts w:cstheme="minorHAnsi"/>
        </w:rPr>
        <w:t>eglement volledig aanvaardt</w:t>
      </w:r>
      <w:r w:rsidR="00E95C61">
        <w:rPr>
          <w:rFonts w:cstheme="minorHAnsi"/>
        </w:rPr>
        <w:t>.</w:t>
      </w:r>
      <w:r w:rsidR="00824B5A" w:rsidRPr="00E95C61">
        <w:rPr>
          <w:rFonts w:cstheme="minorHAnsi"/>
          <w:color w:val="FF0000"/>
        </w:rPr>
        <w:t xml:space="preserve"> </w:t>
      </w:r>
    </w:p>
    <w:p w14:paraId="0544884E" w14:textId="2CD3CE7D" w:rsidR="00403D42" w:rsidRPr="00D2335A" w:rsidRDefault="00EE4FB6">
      <w:pPr>
        <w:rPr>
          <w:rFonts w:cstheme="minorHAnsi"/>
        </w:rPr>
      </w:pPr>
      <w:r w:rsidRPr="00D2335A">
        <w:rPr>
          <w:rFonts w:cstheme="minorHAnsi"/>
        </w:rPr>
        <w:t xml:space="preserve">2. </w:t>
      </w:r>
      <w:r w:rsidR="00FE2472">
        <w:rPr>
          <w:rFonts w:cstheme="minorHAnsi"/>
        </w:rPr>
        <w:t xml:space="preserve">Eventuele </w:t>
      </w:r>
      <w:r w:rsidRPr="00D2335A">
        <w:rPr>
          <w:rFonts w:cstheme="minorHAnsi"/>
        </w:rPr>
        <w:t xml:space="preserve">bijlagen bij het </w:t>
      </w:r>
      <w:r w:rsidR="0014160E">
        <w:rPr>
          <w:rFonts w:cstheme="minorHAnsi"/>
        </w:rPr>
        <w:t>R</w:t>
      </w:r>
      <w:r w:rsidRPr="00D2335A">
        <w:rPr>
          <w:rFonts w:cstheme="minorHAnsi"/>
        </w:rPr>
        <w:t xml:space="preserve">eglement en andere documenten en regels waarnaar in dit </w:t>
      </w:r>
      <w:r w:rsidR="0014160E">
        <w:rPr>
          <w:rFonts w:cstheme="minorHAnsi"/>
        </w:rPr>
        <w:t>R</w:t>
      </w:r>
      <w:r w:rsidRPr="00D2335A">
        <w:rPr>
          <w:rFonts w:cstheme="minorHAnsi"/>
        </w:rPr>
        <w:t xml:space="preserve">eglement wordt verwezen, maken integraal onderdeel uit van het </w:t>
      </w:r>
      <w:r w:rsidR="0014160E">
        <w:rPr>
          <w:rFonts w:cstheme="minorHAnsi"/>
        </w:rPr>
        <w:t>R</w:t>
      </w:r>
      <w:r w:rsidRPr="00D2335A">
        <w:rPr>
          <w:rFonts w:cstheme="minorHAnsi"/>
        </w:rPr>
        <w:t xml:space="preserve">eglement. </w:t>
      </w:r>
    </w:p>
    <w:p w14:paraId="3B2EB643" w14:textId="4104CB6D" w:rsidR="00CE355E" w:rsidRPr="00D2335A" w:rsidRDefault="00403D42">
      <w:pPr>
        <w:rPr>
          <w:rFonts w:cstheme="minorHAnsi"/>
        </w:rPr>
      </w:pPr>
      <w:r w:rsidRPr="00D2335A">
        <w:rPr>
          <w:rFonts w:cstheme="minorHAnsi"/>
        </w:rPr>
        <w:t xml:space="preserve">3. </w:t>
      </w:r>
      <w:r w:rsidR="00EE4FB6" w:rsidRPr="00D2335A">
        <w:rPr>
          <w:rFonts w:cstheme="minorHAnsi"/>
        </w:rPr>
        <w:t>Bij tegenstrijdigheid</w:t>
      </w:r>
      <w:r w:rsidRPr="00D2335A">
        <w:rPr>
          <w:rFonts w:cstheme="minorHAnsi"/>
        </w:rPr>
        <w:t xml:space="preserve"> tussen dit </w:t>
      </w:r>
      <w:r w:rsidR="0014160E">
        <w:rPr>
          <w:rFonts w:cstheme="minorHAnsi"/>
        </w:rPr>
        <w:t>R</w:t>
      </w:r>
      <w:r w:rsidRPr="00D2335A">
        <w:rPr>
          <w:rFonts w:cstheme="minorHAnsi"/>
        </w:rPr>
        <w:t xml:space="preserve">eglement en de </w:t>
      </w:r>
      <w:r w:rsidR="00E95C61">
        <w:rPr>
          <w:rFonts w:cstheme="minorHAnsi"/>
        </w:rPr>
        <w:t>S</w:t>
      </w:r>
      <w:r w:rsidRPr="00D2335A">
        <w:rPr>
          <w:rFonts w:cstheme="minorHAnsi"/>
        </w:rPr>
        <w:t>tatuten</w:t>
      </w:r>
      <w:r w:rsidR="00EE4FB6" w:rsidRPr="00D2335A">
        <w:rPr>
          <w:rFonts w:cstheme="minorHAnsi"/>
        </w:rPr>
        <w:t xml:space="preserve"> gaan de </w:t>
      </w:r>
      <w:r w:rsidR="00E95C61">
        <w:rPr>
          <w:rFonts w:cstheme="minorHAnsi"/>
        </w:rPr>
        <w:t>S</w:t>
      </w:r>
      <w:r w:rsidRPr="00D2335A">
        <w:rPr>
          <w:rFonts w:cstheme="minorHAnsi"/>
        </w:rPr>
        <w:t>tatuten voor op het</w:t>
      </w:r>
      <w:r w:rsidR="0014160E">
        <w:rPr>
          <w:rFonts w:cstheme="minorHAnsi"/>
        </w:rPr>
        <w:t xml:space="preserve"> R</w:t>
      </w:r>
      <w:r w:rsidR="00EE4FB6" w:rsidRPr="00D2335A">
        <w:rPr>
          <w:rFonts w:cstheme="minorHAnsi"/>
        </w:rPr>
        <w:t>eglement.</w:t>
      </w:r>
    </w:p>
    <w:p w14:paraId="682D76A9" w14:textId="11EAD29C" w:rsidR="00892A02" w:rsidRPr="00D2335A" w:rsidRDefault="00CE355E">
      <w:pPr>
        <w:rPr>
          <w:rFonts w:cstheme="minorHAnsi"/>
        </w:rPr>
      </w:pPr>
      <w:r w:rsidRPr="00D2335A">
        <w:rPr>
          <w:rFonts w:cstheme="minorHAnsi"/>
        </w:rPr>
        <w:t>4.</w:t>
      </w:r>
      <w:r w:rsidR="00EE4FB6" w:rsidRPr="00D2335A">
        <w:rPr>
          <w:rFonts w:cstheme="minorHAnsi"/>
        </w:rPr>
        <w:t xml:space="preserve"> </w:t>
      </w:r>
      <w:r w:rsidR="00FE2472">
        <w:rPr>
          <w:rFonts w:cstheme="minorHAnsi"/>
        </w:rPr>
        <w:t xml:space="preserve">De Stichting zal dit Reglement op zodanige wijze beschikbaar stellen aan Kandidaat Deelnemer zodat deze op </w:t>
      </w:r>
      <w:r w:rsidR="00EE4FB6" w:rsidRPr="00D2335A">
        <w:rPr>
          <w:rFonts w:cstheme="minorHAnsi"/>
        </w:rPr>
        <w:t xml:space="preserve">een eenvoudige manier kan worden opgeslagen op een duurzame gegevensdrager, of indien dit redelijkerwijs niet mogelijk is, worden aangegeven waar langs elektronische weg kan worden kennisgenomen van </w:t>
      </w:r>
      <w:r w:rsidR="00FE2472">
        <w:rPr>
          <w:rFonts w:cstheme="minorHAnsi"/>
        </w:rPr>
        <w:t>dit Reglement</w:t>
      </w:r>
      <w:r w:rsidR="00EE4FB6" w:rsidRPr="00D2335A">
        <w:rPr>
          <w:rFonts w:cstheme="minorHAnsi"/>
        </w:rPr>
        <w:t xml:space="preserve">. </w:t>
      </w:r>
    </w:p>
    <w:p w14:paraId="161FD3F1" w14:textId="78F7F27A" w:rsidR="00EE4FB6" w:rsidRDefault="00892A02">
      <w:pPr>
        <w:rPr>
          <w:rFonts w:cstheme="minorHAnsi"/>
        </w:rPr>
      </w:pPr>
      <w:r w:rsidRPr="00D2335A">
        <w:rPr>
          <w:rFonts w:cstheme="minorHAnsi"/>
        </w:rPr>
        <w:t>5</w:t>
      </w:r>
      <w:r w:rsidR="00EE4FB6" w:rsidRPr="00D2335A">
        <w:rPr>
          <w:rFonts w:cstheme="minorHAnsi"/>
        </w:rPr>
        <w:t xml:space="preserve">. </w:t>
      </w:r>
      <w:r w:rsidRPr="00D2335A">
        <w:rPr>
          <w:rFonts w:cstheme="minorHAnsi"/>
        </w:rPr>
        <w:t xml:space="preserve">Het </w:t>
      </w:r>
      <w:r w:rsidR="00E95C61">
        <w:rPr>
          <w:rFonts w:cstheme="minorHAnsi"/>
        </w:rPr>
        <w:t>D</w:t>
      </w:r>
      <w:r w:rsidRPr="00D2335A">
        <w:rPr>
          <w:rFonts w:cstheme="minorHAnsi"/>
        </w:rPr>
        <w:t xml:space="preserve">agelijks bestuur van de Stichting </w:t>
      </w:r>
      <w:r w:rsidR="00EE4FB6" w:rsidRPr="00D2335A">
        <w:rPr>
          <w:rFonts w:cstheme="minorHAnsi"/>
        </w:rPr>
        <w:t xml:space="preserve">stelt op aanvraag gratis een exemplaar van dit </w:t>
      </w:r>
      <w:r w:rsidR="0014160E">
        <w:rPr>
          <w:rFonts w:cstheme="minorHAnsi"/>
        </w:rPr>
        <w:t>R</w:t>
      </w:r>
      <w:r w:rsidR="00EE4FB6" w:rsidRPr="00D2335A">
        <w:rPr>
          <w:rFonts w:cstheme="minorHAnsi"/>
        </w:rPr>
        <w:t>eglement inclusief</w:t>
      </w:r>
      <w:r w:rsidRPr="00D2335A">
        <w:rPr>
          <w:rFonts w:cstheme="minorHAnsi"/>
        </w:rPr>
        <w:t xml:space="preserve"> eventuele</w:t>
      </w:r>
      <w:r w:rsidR="00EE4FB6" w:rsidRPr="00D2335A">
        <w:rPr>
          <w:rFonts w:cstheme="minorHAnsi"/>
        </w:rPr>
        <w:t xml:space="preserve"> bijlage(n) beschikbaar via post of e-mail.</w:t>
      </w:r>
    </w:p>
    <w:p w14:paraId="5BB84AEF" w14:textId="6F2404CE" w:rsidR="00162AD5" w:rsidRPr="002B57AE" w:rsidRDefault="00162AD5" w:rsidP="00162AD5">
      <w:pPr>
        <w:rPr>
          <w:rFonts w:cstheme="minorHAnsi"/>
          <w:b/>
          <w:bCs/>
        </w:rPr>
      </w:pPr>
      <w:r w:rsidRPr="00CE46FA">
        <w:rPr>
          <w:rFonts w:cstheme="minorHAnsi"/>
          <w:b/>
          <w:bCs/>
        </w:rPr>
        <w:t xml:space="preserve">Artikel </w:t>
      </w:r>
      <w:r>
        <w:rPr>
          <w:rFonts w:cstheme="minorHAnsi"/>
          <w:b/>
          <w:bCs/>
        </w:rPr>
        <w:t>3</w:t>
      </w:r>
      <w:r w:rsidRPr="00CE46FA">
        <w:rPr>
          <w:rFonts w:cstheme="minorHAnsi"/>
          <w:b/>
          <w:bCs/>
        </w:rPr>
        <w:t xml:space="preserve">: Deelname </w:t>
      </w:r>
      <w:r>
        <w:rPr>
          <w:rFonts w:cstheme="minorHAnsi"/>
          <w:b/>
          <w:bCs/>
        </w:rPr>
        <w:br/>
      </w:r>
      <w:r w:rsidRPr="00C51751">
        <w:rPr>
          <w:rFonts w:cstheme="minorHAnsi"/>
        </w:rPr>
        <w:t>Ee</w:t>
      </w:r>
      <w:r w:rsidRPr="00D2335A">
        <w:rPr>
          <w:rFonts w:cstheme="minorHAnsi"/>
        </w:rPr>
        <w:t xml:space="preserve">n deelname is geldig als de Deelnemer tijdig </w:t>
      </w:r>
      <w:r>
        <w:rPr>
          <w:rFonts w:cstheme="minorHAnsi"/>
        </w:rPr>
        <w:t xml:space="preserve">en blijvend aan de voorwaarden </w:t>
      </w:r>
      <w:r w:rsidR="00E95C61">
        <w:rPr>
          <w:rFonts w:cstheme="minorHAnsi"/>
        </w:rPr>
        <w:t>voldoet</w:t>
      </w:r>
      <w:r>
        <w:rPr>
          <w:rFonts w:cstheme="minorHAnsi"/>
        </w:rPr>
        <w:t xml:space="preserve">. </w:t>
      </w:r>
      <w:r w:rsidRPr="00D2335A">
        <w:rPr>
          <w:rFonts w:cstheme="minorHAnsi"/>
        </w:rPr>
        <w:t xml:space="preserve">De systemen van </w:t>
      </w:r>
      <w:r>
        <w:rPr>
          <w:rFonts w:cstheme="minorHAnsi"/>
        </w:rPr>
        <w:t>de Stichting</w:t>
      </w:r>
      <w:r w:rsidRPr="00D2335A">
        <w:rPr>
          <w:rFonts w:cstheme="minorHAnsi"/>
        </w:rPr>
        <w:t xml:space="preserve"> zijn altijd leidend en doorslaggevend.</w:t>
      </w:r>
    </w:p>
    <w:p w14:paraId="2831FE3F" w14:textId="65A3265C" w:rsidR="0014160E" w:rsidRDefault="00162AD5" w:rsidP="00EA596E">
      <w:pPr>
        <w:pStyle w:val="Geenafstand"/>
      </w:pPr>
      <w:r w:rsidRPr="00CE46FA">
        <w:rPr>
          <w:b/>
          <w:bCs/>
        </w:rPr>
        <w:t xml:space="preserve">Artikel </w:t>
      </w:r>
      <w:r>
        <w:rPr>
          <w:b/>
          <w:bCs/>
        </w:rPr>
        <w:t>4</w:t>
      </w:r>
      <w:r w:rsidRPr="00CE46FA">
        <w:rPr>
          <w:b/>
          <w:bCs/>
        </w:rPr>
        <w:t>: Voorwaarden deelname</w:t>
      </w:r>
      <w:r w:rsidR="0014160E">
        <w:rPr>
          <w:b/>
          <w:bCs/>
        </w:rPr>
        <w:br/>
      </w:r>
      <w:r w:rsidR="0014160E">
        <w:t xml:space="preserve">Er kan een schriftelijk verzoek tot deelname ingediend worden. Dit schriftelijk verzoek dient minimaal de volgende elementen te bevatten alvorens overgegaan kan worden tot besluitvorming over het verzoek: </w:t>
      </w:r>
    </w:p>
    <w:p w14:paraId="30370CA4" w14:textId="29602E3E" w:rsidR="00EA596E" w:rsidRDefault="0014160E" w:rsidP="0014160E">
      <w:pPr>
        <w:pStyle w:val="Geenafstand"/>
        <w:numPr>
          <w:ilvl w:val="2"/>
          <w:numId w:val="15"/>
        </w:numPr>
        <w:ind w:left="567"/>
      </w:pPr>
      <w:r>
        <w:t>Een Woonvisie;</w:t>
      </w:r>
    </w:p>
    <w:p w14:paraId="399F0A61" w14:textId="587CAEA7" w:rsidR="00EA596E" w:rsidRPr="00EA596E" w:rsidRDefault="0014160E" w:rsidP="0014160E">
      <w:pPr>
        <w:pStyle w:val="Geenafstand"/>
        <w:numPr>
          <w:ilvl w:val="2"/>
          <w:numId w:val="15"/>
        </w:numPr>
        <w:ind w:left="567"/>
      </w:pPr>
      <w:r>
        <w:t>Een verklaring van b</w:t>
      </w:r>
      <w:r w:rsidR="00EA596E">
        <w:t>ereidheid om kennis te delen met de Stichting en andere Deelnemers</w:t>
      </w:r>
      <w:r w:rsidR="001B6863">
        <w:t>;</w:t>
      </w:r>
    </w:p>
    <w:p w14:paraId="43E9CEFC" w14:textId="42452F75" w:rsidR="001B6863" w:rsidRDefault="001B6863" w:rsidP="0014160E">
      <w:pPr>
        <w:pStyle w:val="Geenafstand"/>
        <w:numPr>
          <w:ilvl w:val="2"/>
          <w:numId w:val="15"/>
        </w:numPr>
        <w:ind w:left="567"/>
      </w:pPr>
      <w:r>
        <w:t>Een verklaring van a</w:t>
      </w:r>
      <w:r w:rsidR="00EA596E">
        <w:t>ctieve deelname</w:t>
      </w:r>
      <w:r w:rsidR="00162AD5">
        <w:t xml:space="preserve"> aan bijeenkomsten en activiteiten</w:t>
      </w:r>
      <w:r w:rsidR="00EA596E">
        <w:t xml:space="preserve"> georganiseerd door de Stichting</w:t>
      </w:r>
      <w:r>
        <w:t>;</w:t>
      </w:r>
    </w:p>
    <w:p w14:paraId="18A80969" w14:textId="733A7FD5" w:rsidR="00EA596E" w:rsidRDefault="001B6863" w:rsidP="0014160E">
      <w:pPr>
        <w:pStyle w:val="Geenafstand"/>
        <w:numPr>
          <w:ilvl w:val="2"/>
          <w:numId w:val="15"/>
        </w:numPr>
        <w:ind w:left="567"/>
      </w:pPr>
      <w:r>
        <w:t>Een o</w:t>
      </w:r>
      <w:r w:rsidR="00162AD5">
        <w:t xml:space="preserve">nderschrijving van de doelstelling van de </w:t>
      </w:r>
      <w:r w:rsidR="00EA596E">
        <w:t>S</w:t>
      </w:r>
      <w:r w:rsidR="00162AD5">
        <w:t>tichting</w:t>
      </w:r>
      <w:r>
        <w:t>;</w:t>
      </w:r>
    </w:p>
    <w:p w14:paraId="6C60E183" w14:textId="0FE396A2" w:rsidR="00162AD5" w:rsidRPr="00162AD5" w:rsidRDefault="001B6863" w:rsidP="0014160E">
      <w:pPr>
        <w:pStyle w:val="Geenafstand"/>
        <w:numPr>
          <w:ilvl w:val="2"/>
          <w:numId w:val="15"/>
        </w:numPr>
        <w:ind w:left="567"/>
      </w:pPr>
      <w:r>
        <w:t>Een akkoordverklaring van het voldoen van de j</w:t>
      </w:r>
      <w:r w:rsidR="00EA596E">
        <w:t>aarlijkse financiële bijdrage</w:t>
      </w:r>
      <w:r>
        <w:t>.</w:t>
      </w:r>
      <w:r w:rsidR="00162AD5">
        <w:br/>
      </w:r>
    </w:p>
    <w:p w14:paraId="0820B09B" w14:textId="77777777" w:rsidR="00A866AB" w:rsidRDefault="00A866AB" w:rsidP="00162AD5">
      <w:pPr>
        <w:rPr>
          <w:rFonts w:cstheme="minorHAnsi"/>
          <w:b/>
          <w:bCs/>
        </w:rPr>
      </w:pPr>
    </w:p>
    <w:p w14:paraId="55122111" w14:textId="1EBC7ACB" w:rsidR="0014160E" w:rsidRDefault="0014160E" w:rsidP="0014160E">
      <w:pPr>
        <w:pStyle w:val="Geenafstand"/>
      </w:pPr>
      <w:r w:rsidRPr="001D4F70">
        <w:rPr>
          <w:rFonts w:cstheme="minorHAnsi"/>
          <w:b/>
          <w:bCs/>
        </w:rPr>
        <w:lastRenderedPageBreak/>
        <w:t>Artikel 5: Besluit op verzoek tot deelname</w:t>
      </w:r>
      <w:r w:rsidRPr="001D4F70">
        <w:rPr>
          <w:rFonts w:cstheme="minorHAnsi"/>
          <w:b/>
          <w:bCs/>
        </w:rPr>
        <w:br/>
      </w:r>
      <w:r>
        <w:t xml:space="preserve">Het </w:t>
      </w:r>
      <w:r w:rsidR="001B6863">
        <w:t>B</w:t>
      </w:r>
      <w:r>
        <w:t xml:space="preserve">estuur neemt maximaal een maand na ontvangst van </w:t>
      </w:r>
      <w:r w:rsidR="001B6863">
        <w:t xml:space="preserve">het schriftelijke verzoek tot deelname </w:t>
      </w:r>
      <w:r>
        <w:t xml:space="preserve">een besluit tot toelating van de Kandidaat </w:t>
      </w:r>
      <w:r w:rsidR="001B6863">
        <w:t>D</w:t>
      </w:r>
      <w:r>
        <w:t>eelnemer</w:t>
      </w:r>
      <w:r w:rsidR="001B6863">
        <w:t>.</w:t>
      </w:r>
    </w:p>
    <w:p w14:paraId="6458B781" w14:textId="77777777" w:rsidR="001870E4" w:rsidRDefault="0014160E" w:rsidP="00162AD5">
      <w:pPr>
        <w:rPr>
          <w:rFonts w:cstheme="minorHAnsi"/>
        </w:rPr>
      </w:pPr>
      <w:r>
        <w:rPr>
          <w:rFonts w:cstheme="minorHAnsi"/>
          <w:b/>
          <w:bCs/>
          <w:color w:val="FF0000"/>
        </w:rPr>
        <w:br/>
      </w:r>
      <w:r w:rsidR="00162AD5" w:rsidRPr="00CE46FA">
        <w:rPr>
          <w:rFonts w:cstheme="minorHAnsi"/>
          <w:b/>
          <w:bCs/>
        </w:rPr>
        <w:t xml:space="preserve">Artikel </w:t>
      </w:r>
      <w:r w:rsidR="001D4F70">
        <w:rPr>
          <w:rFonts w:cstheme="minorHAnsi"/>
          <w:b/>
          <w:bCs/>
        </w:rPr>
        <w:t>6</w:t>
      </w:r>
      <w:r w:rsidR="00162AD5" w:rsidRPr="00CE46FA">
        <w:rPr>
          <w:rFonts w:cstheme="minorHAnsi"/>
          <w:b/>
          <w:bCs/>
        </w:rPr>
        <w:t xml:space="preserve">: </w:t>
      </w:r>
      <w:r w:rsidR="001D4F70">
        <w:rPr>
          <w:rFonts w:cstheme="minorHAnsi"/>
          <w:b/>
          <w:bCs/>
        </w:rPr>
        <w:t xml:space="preserve">Weigeren </w:t>
      </w:r>
      <w:r w:rsidR="00162AD5" w:rsidRPr="00CE46FA">
        <w:rPr>
          <w:rFonts w:cstheme="minorHAnsi"/>
          <w:b/>
          <w:bCs/>
        </w:rPr>
        <w:t>deelname</w:t>
      </w:r>
      <w:r w:rsidR="00162AD5">
        <w:rPr>
          <w:rFonts w:cstheme="minorHAnsi"/>
        </w:rPr>
        <w:br/>
        <w:t xml:space="preserve">De Stichting mag </w:t>
      </w:r>
      <w:r w:rsidR="00162AD5" w:rsidRPr="00D2335A">
        <w:rPr>
          <w:rFonts w:cstheme="minorHAnsi"/>
        </w:rPr>
        <w:t>de deelname in de volgende gevallen weigeren</w:t>
      </w:r>
      <w:r w:rsidR="007526C6">
        <w:rPr>
          <w:rFonts w:cstheme="minorHAnsi"/>
        </w:rPr>
        <w:t>:</w:t>
      </w:r>
      <w:r w:rsidR="00162AD5" w:rsidRPr="00D2335A">
        <w:rPr>
          <w:rFonts w:cstheme="minorHAnsi"/>
        </w:rPr>
        <w:t xml:space="preserve"> </w:t>
      </w:r>
    </w:p>
    <w:p w14:paraId="7B7F7866" w14:textId="23AD7934" w:rsidR="001870E4" w:rsidRDefault="00162AD5" w:rsidP="001870E4">
      <w:pPr>
        <w:pStyle w:val="Lijstalinea"/>
        <w:numPr>
          <w:ilvl w:val="2"/>
          <w:numId w:val="15"/>
        </w:numPr>
        <w:ind w:left="426" w:hanging="426"/>
        <w:rPr>
          <w:rFonts w:cstheme="minorHAnsi"/>
        </w:rPr>
      </w:pPr>
      <w:r w:rsidRPr="001870E4">
        <w:rPr>
          <w:rFonts w:cstheme="minorHAnsi"/>
        </w:rPr>
        <w:t>Als er geen sprake is van het voldoen aan de voorwaarden</w:t>
      </w:r>
      <w:r w:rsidR="001B6863" w:rsidRPr="001870E4">
        <w:rPr>
          <w:rFonts w:cstheme="minorHAnsi"/>
        </w:rPr>
        <w:t>, als genoemd in artikel 4 van dit Reglement</w:t>
      </w:r>
      <w:r w:rsidR="001870E4">
        <w:rPr>
          <w:rFonts w:cstheme="minorHAnsi"/>
        </w:rPr>
        <w:t>, en/of;</w:t>
      </w:r>
    </w:p>
    <w:p w14:paraId="3827A69A" w14:textId="15C4202F" w:rsidR="001870E4" w:rsidRDefault="00162AD5" w:rsidP="001870E4">
      <w:pPr>
        <w:pStyle w:val="Lijstalinea"/>
        <w:numPr>
          <w:ilvl w:val="2"/>
          <w:numId w:val="15"/>
        </w:numPr>
        <w:ind w:left="426" w:hanging="426"/>
        <w:rPr>
          <w:rFonts w:cstheme="minorHAnsi"/>
        </w:rPr>
      </w:pPr>
      <w:r w:rsidRPr="001870E4">
        <w:rPr>
          <w:rFonts w:cstheme="minorHAnsi"/>
        </w:rPr>
        <w:t>Als er sprake is van een fout of vergissing (dat kunnen ook fouten van de Stichting zijn)</w:t>
      </w:r>
      <w:r w:rsidR="007526C6" w:rsidRPr="001870E4">
        <w:rPr>
          <w:rFonts w:cstheme="minorHAnsi"/>
        </w:rPr>
        <w:t>.</w:t>
      </w:r>
      <w:r w:rsidRPr="001870E4">
        <w:rPr>
          <w:rFonts w:cstheme="minorHAnsi"/>
        </w:rPr>
        <w:t xml:space="preserve"> </w:t>
      </w:r>
      <w:r w:rsidR="007526C6" w:rsidRPr="001870E4">
        <w:rPr>
          <w:rFonts w:cstheme="minorHAnsi"/>
        </w:rPr>
        <w:t>F</w:t>
      </w:r>
      <w:r w:rsidRPr="001870E4">
        <w:rPr>
          <w:rFonts w:cstheme="minorHAnsi"/>
        </w:rPr>
        <w:t>outen kunnen onder meer zijn, maar daar uitdrukkelijk niet toe beperkt: technische fouten of storingen, bijvoorbeeld in de systemen van de Stichting, dat kunnen ook menselijke fouten zijn; een misdruk, spelfout of vergelijkbare fout; een registratiefout of transactiefout</w:t>
      </w:r>
      <w:r w:rsidR="001870E4">
        <w:rPr>
          <w:rFonts w:cstheme="minorHAnsi"/>
        </w:rPr>
        <w:t>, en/of;</w:t>
      </w:r>
    </w:p>
    <w:p w14:paraId="3C4268FE" w14:textId="595E212E" w:rsidR="001870E4" w:rsidRDefault="00851012" w:rsidP="001870E4">
      <w:pPr>
        <w:pStyle w:val="Lijstalinea"/>
        <w:numPr>
          <w:ilvl w:val="2"/>
          <w:numId w:val="15"/>
        </w:numPr>
        <w:ind w:left="426" w:hanging="426"/>
        <w:rPr>
          <w:rFonts w:cstheme="minorHAnsi"/>
        </w:rPr>
      </w:pPr>
      <w:r>
        <w:rPr>
          <w:rFonts w:cstheme="minorHAnsi"/>
        </w:rPr>
        <w:t xml:space="preserve">Wanneer er sprake is </w:t>
      </w:r>
      <w:r w:rsidR="00162AD5" w:rsidRPr="001870E4">
        <w:rPr>
          <w:rFonts w:cstheme="minorHAnsi"/>
        </w:rPr>
        <w:t xml:space="preserve">van belangenverstrengeling </w:t>
      </w:r>
      <w:r w:rsidR="001D4F70" w:rsidRPr="001870E4">
        <w:rPr>
          <w:rFonts w:cstheme="minorHAnsi"/>
        </w:rPr>
        <w:t>en/</w:t>
      </w:r>
      <w:r w:rsidR="00162AD5" w:rsidRPr="001870E4">
        <w:rPr>
          <w:rFonts w:cstheme="minorHAnsi"/>
        </w:rPr>
        <w:t xml:space="preserve">of </w:t>
      </w:r>
      <w:r w:rsidR="001D4F70" w:rsidRPr="001870E4">
        <w:rPr>
          <w:rFonts w:cstheme="minorHAnsi"/>
        </w:rPr>
        <w:t xml:space="preserve">van een </w:t>
      </w:r>
      <w:r w:rsidR="00162AD5" w:rsidRPr="001870E4">
        <w:rPr>
          <w:rFonts w:cstheme="minorHAnsi"/>
        </w:rPr>
        <w:t>schijn van</w:t>
      </w:r>
      <w:r w:rsidR="007526C6" w:rsidRPr="001870E4">
        <w:rPr>
          <w:rFonts w:cstheme="minorHAnsi"/>
        </w:rPr>
        <w:t xml:space="preserve"> belangenverstrengeling</w:t>
      </w:r>
      <w:r w:rsidR="001870E4">
        <w:rPr>
          <w:rFonts w:cstheme="minorHAnsi"/>
        </w:rPr>
        <w:t>, en/of;</w:t>
      </w:r>
    </w:p>
    <w:p w14:paraId="1944EA48" w14:textId="77777777" w:rsidR="001870E4" w:rsidRDefault="001D4F70" w:rsidP="001870E4">
      <w:pPr>
        <w:pStyle w:val="Lijstalinea"/>
        <w:numPr>
          <w:ilvl w:val="2"/>
          <w:numId w:val="15"/>
        </w:numPr>
        <w:ind w:left="426" w:hanging="426"/>
        <w:rPr>
          <w:rFonts w:cstheme="minorHAnsi"/>
        </w:rPr>
      </w:pPr>
      <w:r w:rsidRPr="001870E4">
        <w:rPr>
          <w:rFonts w:cstheme="minorHAnsi"/>
        </w:rPr>
        <w:t xml:space="preserve">Wanneer er volgens het bestuur, ondanks een daartoe strekkende verklaring van de Kandidaat Deelnemer, geen sprake is van onderschrijving van de doelstelling van de Stichting. </w:t>
      </w:r>
    </w:p>
    <w:p w14:paraId="7B9237DC" w14:textId="0C259800" w:rsidR="00162AD5" w:rsidRPr="001870E4" w:rsidRDefault="00162AD5" w:rsidP="001870E4">
      <w:pPr>
        <w:rPr>
          <w:rFonts w:cstheme="minorHAnsi"/>
        </w:rPr>
      </w:pPr>
      <w:r w:rsidRPr="001870E4">
        <w:rPr>
          <w:rFonts w:cstheme="minorHAnsi"/>
          <w:b/>
          <w:bCs/>
        </w:rPr>
        <w:t xml:space="preserve">Artikel </w:t>
      </w:r>
      <w:r w:rsidR="001D4F70" w:rsidRPr="001870E4">
        <w:rPr>
          <w:rFonts w:cstheme="minorHAnsi"/>
          <w:b/>
          <w:bCs/>
        </w:rPr>
        <w:t>7</w:t>
      </w:r>
      <w:r w:rsidRPr="001870E4">
        <w:rPr>
          <w:rFonts w:cstheme="minorHAnsi"/>
          <w:b/>
          <w:bCs/>
        </w:rPr>
        <w:t>: Annulering deelname</w:t>
      </w:r>
      <w:r w:rsidRPr="001870E4">
        <w:rPr>
          <w:rFonts w:cstheme="minorHAnsi"/>
          <w:b/>
          <w:bCs/>
        </w:rPr>
        <w:br/>
      </w:r>
      <w:r w:rsidRPr="001870E4">
        <w:rPr>
          <w:rFonts w:cstheme="minorHAnsi"/>
        </w:rPr>
        <w:t xml:space="preserve">Zolang het </w:t>
      </w:r>
      <w:r w:rsidR="001D4F70" w:rsidRPr="001870E4">
        <w:rPr>
          <w:rFonts w:cstheme="minorHAnsi"/>
        </w:rPr>
        <w:t>B</w:t>
      </w:r>
      <w:r w:rsidRPr="001870E4">
        <w:rPr>
          <w:rFonts w:cstheme="minorHAnsi"/>
        </w:rPr>
        <w:t xml:space="preserve">estuur nog geen besluit heeft genomen over </w:t>
      </w:r>
      <w:r w:rsidR="001D4F70" w:rsidRPr="001870E4">
        <w:rPr>
          <w:rFonts w:cstheme="minorHAnsi"/>
        </w:rPr>
        <w:t xml:space="preserve">het verzoek </w:t>
      </w:r>
      <w:r w:rsidRPr="001870E4">
        <w:rPr>
          <w:rFonts w:cstheme="minorHAnsi"/>
        </w:rPr>
        <w:t xml:space="preserve">tot deelname, kan de </w:t>
      </w:r>
      <w:r w:rsidR="00471314" w:rsidRPr="001870E4">
        <w:rPr>
          <w:rFonts w:cstheme="minorHAnsi"/>
        </w:rPr>
        <w:t>Kan</w:t>
      </w:r>
      <w:r w:rsidR="001D4F70" w:rsidRPr="001870E4">
        <w:rPr>
          <w:rFonts w:cstheme="minorHAnsi"/>
        </w:rPr>
        <w:t>d</w:t>
      </w:r>
      <w:r w:rsidR="00471314" w:rsidRPr="001870E4">
        <w:rPr>
          <w:rFonts w:cstheme="minorHAnsi"/>
        </w:rPr>
        <w:t>idaat D</w:t>
      </w:r>
      <w:r w:rsidRPr="001870E4">
        <w:rPr>
          <w:rFonts w:cstheme="minorHAnsi"/>
        </w:rPr>
        <w:t xml:space="preserve">eelnemer </w:t>
      </w:r>
      <w:r w:rsidR="001D4F70" w:rsidRPr="001870E4">
        <w:rPr>
          <w:rFonts w:cstheme="minorHAnsi"/>
        </w:rPr>
        <w:t xml:space="preserve">het verzoek tot deelname </w:t>
      </w:r>
      <w:r w:rsidRPr="001870E4">
        <w:rPr>
          <w:rFonts w:cstheme="minorHAnsi"/>
        </w:rPr>
        <w:t>met opgaaf van redenen schriftelijk annuleren. Deze annulering wordt door de Stichting schriftelijk vastgelegd</w:t>
      </w:r>
      <w:r w:rsidR="00471314" w:rsidRPr="001870E4">
        <w:rPr>
          <w:rFonts w:cstheme="minorHAnsi"/>
        </w:rPr>
        <w:t>.</w:t>
      </w:r>
      <w:r w:rsidR="001D4F70" w:rsidRPr="001870E4">
        <w:rPr>
          <w:rFonts w:cstheme="minorHAnsi"/>
        </w:rPr>
        <w:br/>
      </w:r>
      <w:r w:rsidR="001D4F70" w:rsidRPr="001870E4">
        <w:rPr>
          <w:rFonts w:cstheme="minorHAnsi"/>
        </w:rPr>
        <w:br/>
      </w:r>
      <w:r w:rsidRPr="001870E4">
        <w:rPr>
          <w:rFonts w:cstheme="minorHAnsi"/>
          <w:b/>
          <w:bCs/>
        </w:rPr>
        <w:t xml:space="preserve">Artikel </w:t>
      </w:r>
      <w:r w:rsidR="001D4F70" w:rsidRPr="001870E4">
        <w:rPr>
          <w:rFonts w:cstheme="minorHAnsi"/>
          <w:b/>
          <w:bCs/>
        </w:rPr>
        <w:t>8</w:t>
      </w:r>
      <w:r w:rsidRPr="001870E4">
        <w:rPr>
          <w:rFonts w:cstheme="minorHAnsi"/>
          <w:b/>
          <w:bCs/>
        </w:rPr>
        <w:t xml:space="preserve">: Taken en verantwoordelijkheden </w:t>
      </w:r>
      <w:r w:rsidR="007526C6" w:rsidRPr="001870E4">
        <w:rPr>
          <w:rFonts w:cstheme="minorHAnsi"/>
          <w:b/>
          <w:bCs/>
        </w:rPr>
        <w:t>D</w:t>
      </w:r>
      <w:r w:rsidRPr="001870E4">
        <w:rPr>
          <w:rFonts w:cstheme="minorHAnsi"/>
          <w:b/>
          <w:bCs/>
        </w:rPr>
        <w:t>eelnemer</w:t>
      </w:r>
      <w:r w:rsidR="001D4F70" w:rsidRPr="001870E4">
        <w:rPr>
          <w:rFonts w:cstheme="minorHAnsi"/>
        </w:rPr>
        <w:br/>
      </w:r>
      <w:r w:rsidRPr="001870E4">
        <w:rPr>
          <w:rFonts w:cstheme="minorHAnsi"/>
        </w:rPr>
        <w:t xml:space="preserve">Registratie als </w:t>
      </w:r>
      <w:r w:rsidR="000070E5" w:rsidRPr="001870E4">
        <w:rPr>
          <w:rFonts w:cstheme="minorHAnsi"/>
        </w:rPr>
        <w:t>D</w:t>
      </w:r>
      <w:r w:rsidRPr="001870E4">
        <w:rPr>
          <w:rFonts w:cstheme="minorHAnsi"/>
        </w:rPr>
        <w:t xml:space="preserve">eelnemer bij de Stichting betekent onder meer dat </w:t>
      </w:r>
      <w:r w:rsidR="007526C6" w:rsidRPr="001870E4">
        <w:rPr>
          <w:rFonts w:cstheme="minorHAnsi"/>
        </w:rPr>
        <w:t>d</w:t>
      </w:r>
      <w:r w:rsidRPr="001870E4">
        <w:rPr>
          <w:rFonts w:cstheme="minorHAnsi"/>
        </w:rPr>
        <w:t xml:space="preserve">e Deelnemer instaat voor: </w:t>
      </w:r>
    </w:p>
    <w:p w14:paraId="412A8E2F" w14:textId="77777777" w:rsidR="001870E4" w:rsidRDefault="00162AD5" w:rsidP="001870E4">
      <w:pPr>
        <w:pStyle w:val="Lijstalinea"/>
        <w:numPr>
          <w:ilvl w:val="2"/>
          <w:numId w:val="15"/>
        </w:numPr>
        <w:ind w:left="284" w:hanging="284"/>
        <w:rPr>
          <w:rFonts w:cstheme="minorHAnsi"/>
        </w:rPr>
      </w:pPr>
      <w:r w:rsidRPr="001870E4">
        <w:rPr>
          <w:rFonts w:cstheme="minorHAnsi"/>
        </w:rPr>
        <w:t xml:space="preserve">de juistheid van zijn gegevens; </w:t>
      </w:r>
    </w:p>
    <w:p w14:paraId="7CFA8F38" w14:textId="77777777" w:rsidR="001870E4" w:rsidRDefault="00162AD5" w:rsidP="001870E4">
      <w:pPr>
        <w:pStyle w:val="Lijstalinea"/>
        <w:numPr>
          <w:ilvl w:val="2"/>
          <w:numId w:val="15"/>
        </w:numPr>
        <w:ind w:left="284" w:hanging="284"/>
        <w:rPr>
          <w:rFonts w:cstheme="minorHAnsi"/>
        </w:rPr>
      </w:pPr>
      <w:r w:rsidRPr="001870E4">
        <w:rPr>
          <w:rFonts w:cstheme="minorHAnsi"/>
        </w:rPr>
        <w:t>zijn bekwaamheid tot</w:t>
      </w:r>
      <w:r w:rsidR="000070E5" w:rsidRPr="001870E4">
        <w:rPr>
          <w:rFonts w:cstheme="minorHAnsi"/>
        </w:rPr>
        <w:t xml:space="preserve"> het blijvend voldoen aan de voorwaarden</w:t>
      </w:r>
      <w:r w:rsidRPr="001870E4">
        <w:rPr>
          <w:rFonts w:cstheme="minorHAnsi"/>
        </w:rPr>
        <w:t xml:space="preserve">; </w:t>
      </w:r>
    </w:p>
    <w:p w14:paraId="5F3BB19A" w14:textId="77777777" w:rsidR="001870E4" w:rsidRDefault="00162AD5" w:rsidP="001870E4">
      <w:pPr>
        <w:pStyle w:val="Lijstalinea"/>
        <w:numPr>
          <w:ilvl w:val="2"/>
          <w:numId w:val="15"/>
        </w:numPr>
        <w:ind w:left="284" w:hanging="284"/>
        <w:rPr>
          <w:rFonts w:cstheme="minorHAnsi"/>
        </w:rPr>
      </w:pPr>
      <w:r w:rsidRPr="001870E4">
        <w:rPr>
          <w:rFonts w:cstheme="minorHAnsi"/>
        </w:rPr>
        <w:t xml:space="preserve">zijn kennis van dit Deelnemersreglement; </w:t>
      </w:r>
    </w:p>
    <w:p w14:paraId="7B5BF353" w14:textId="77777777" w:rsidR="001870E4" w:rsidRDefault="00162AD5" w:rsidP="001870E4">
      <w:pPr>
        <w:pStyle w:val="Lijstalinea"/>
        <w:numPr>
          <w:ilvl w:val="2"/>
          <w:numId w:val="15"/>
        </w:numPr>
        <w:ind w:left="284" w:hanging="284"/>
        <w:rPr>
          <w:rFonts w:cstheme="minorHAnsi"/>
        </w:rPr>
      </w:pPr>
      <w:r w:rsidRPr="001870E4">
        <w:rPr>
          <w:rFonts w:cstheme="minorHAnsi"/>
        </w:rPr>
        <w:t>actieve bijdrage en deelname</w:t>
      </w:r>
      <w:r w:rsidR="007526C6" w:rsidRPr="001870E4">
        <w:rPr>
          <w:rFonts w:cstheme="minorHAnsi"/>
        </w:rPr>
        <w:t>;</w:t>
      </w:r>
    </w:p>
    <w:p w14:paraId="7BB62FD7" w14:textId="77777777" w:rsidR="001870E4" w:rsidRDefault="00162AD5" w:rsidP="001870E4">
      <w:pPr>
        <w:pStyle w:val="Lijstalinea"/>
        <w:numPr>
          <w:ilvl w:val="2"/>
          <w:numId w:val="15"/>
        </w:numPr>
        <w:ind w:left="284" w:hanging="284"/>
        <w:rPr>
          <w:rFonts w:cstheme="minorHAnsi"/>
        </w:rPr>
      </w:pPr>
      <w:r w:rsidRPr="001870E4">
        <w:rPr>
          <w:rFonts w:cstheme="minorHAnsi"/>
        </w:rPr>
        <w:t>kennis delen met stichting en overige deelnemers</w:t>
      </w:r>
      <w:r w:rsidR="007526C6" w:rsidRPr="001870E4">
        <w:rPr>
          <w:rFonts w:cstheme="minorHAnsi"/>
        </w:rPr>
        <w:t>;</w:t>
      </w:r>
    </w:p>
    <w:p w14:paraId="73165E17" w14:textId="5368EF6E" w:rsidR="00162AD5" w:rsidRPr="001870E4" w:rsidRDefault="007526C6" w:rsidP="001870E4">
      <w:pPr>
        <w:pStyle w:val="Lijstalinea"/>
        <w:numPr>
          <w:ilvl w:val="2"/>
          <w:numId w:val="15"/>
        </w:numPr>
        <w:ind w:left="284" w:hanging="284"/>
        <w:rPr>
          <w:rFonts w:cstheme="minorHAnsi"/>
        </w:rPr>
      </w:pPr>
      <w:r w:rsidRPr="001870E4">
        <w:rPr>
          <w:rFonts w:cstheme="minorHAnsi"/>
        </w:rPr>
        <w:t>onderschrijving en</w:t>
      </w:r>
      <w:r w:rsidR="00162AD5" w:rsidRPr="001870E4">
        <w:rPr>
          <w:rFonts w:cstheme="minorHAnsi"/>
        </w:rPr>
        <w:t xml:space="preserve"> naleving</w:t>
      </w:r>
      <w:r w:rsidRPr="001870E4">
        <w:rPr>
          <w:rFonts w:cstheme="minorHAnsi"/>
        </w:rPr>
        <w:t xml:space="preserve"> van de</w:t>
      </w:r>
      <w:r w:rsidR="00162AD5" w:rsidRPr="001870E4">
        <w:rPr>
          <w:rFonts w:cstheme="minorHAnsi"/>
        </w:rPr>
        <w:t xml:space="preserve"> doelstelling </w:t>
      </w:r>
      <w:r w:rsidRPr="001870E4">
        <w:rPr>
          <w:rFonts w:cstheme="minorHAnsi"/>
        </w:rPr>
        <w:t>van de Stichting</w:t>
      </w:r>
      <w:r w:rsidR="00162AD5" w:rsidRPr="001870E4">
        <w:rPr>
          <w:rFonts w:cstheme="minorHAnsi"/>
        </w:rPr>
        <w:t xml:space="preserve">. </w:t>
      </w:r>
    </w:p>
    <w:p w14:paraId="4626A65D" w14:textId="5DF9BDCD" w:rsidR="00A763AB" w:rsidRPr="007D094E" w:rsidRDefault="00A763AB" w:rsidP="00A763AB">
      <w:pPr>
        <w:spacing w:after="0" w:line="240" w:lineRule="auto"/>
        <w:rPr>
          <w:rFonts w:cstheme="minorHAnsi"/>
        </w:rPr>
      </w:pPr>
      <w:r w:rsidRPr="007D094E">
        <w:rPr>
          <w:rFonts w:cstheme="minorHAnsi"/>
          <w:b/>
          <w:bCs/>
        </w:rPr>
        <w:t xml:space="preserve">Artikel </w:t>
      </w:r>
      <w:r w:rsidR="000070E5">
        <w:rPr>
          <w:rFonts w:cstheme="minorHAnsi"/>
          <w:b/>
          <w:bCs/>
        </w:rPr>
        <w:t>9</w:t>
      </w:r>
      <w:r w:rsidRPr="007D094E">
        <w:rPr>
          <w:rFonts w:cstheme="minorHAnsi"/>
          <w:b/>
          <w:bCs/>
        </w:rPr>
        <w:t xml:space="preserve">: </w:t>
      </w:r>
      <w:r w:rsidR="007526C6">
        <w:rPr>
          <w:rFonts w:cstheme="minorHAnsi"/>
          <w:b/>
          <w:bCs/>
        </w:rPr>
        <w:t>W</w:t>
      </w:r>
      <w:r w:rsidRPr="007D094E">
        <w:rPr>
          <w:rFonts w:cstheme="minorHAnsi"/>
          <w:b/>
          <w:bCs/>
        </w:rPr>
        <w:t xml:space="preserve">oonvisie </w:t>
      </w:r>
      <w:r w:rsidRPr="007D094E">
        <w:rPr>
          <w:rFonts w:cstheme="minorHAnsi"/>
          <w:b/>
          <w:bCs/>
        </w:rPr>
        <w:br/>
      </w:r>
      <w:r>
        <w:rPr>
          <w:rFonts w:cstheme="minorHAnsi"/>
        </w:rPr>
        <w:t>1.</w:t>
      </w:r>
      <w:r w:rsidR="007526C6">
        <w:rPr>
          <w:rFonts w:cstheme="minorHAnsi"/>
        </w:rPr>
        <w:t xml:space="preserve"> </w:t>
      </w:r>
      <w:r w:rsidR="000070E5">
        <w:rPr>
          <w:rFonts w:cstheme="minorHAnsi"/>
        </w:rPr>
        <w:t xml:space="preserve">De </w:t>
      </w:r>
      <w:r w:rsidR="007526C6">
        <w:rPr>
          <w:rFonts w:cstheme="minorHAnsi"/>
        </w:rPr>
        <w:t>Kandidaat D</w:t>
      </w:r>
      <w:r>
        <w:rPr>
          <w:rFonts w:cstheme="minorHAnsi"/>
        </w:rPr>
        <w:t xml:space="preserve">eelnemer </w:t>
      </w:r>
      <w:r w:rsidR="000070E5">
        <w:rPr>
          <w:rFonts w:cstheme="minorHAnsi"/>
        </w:rPr>
        <w:t xml:space="preserve">deelt en </w:t>
      </w:r>
      <w:r>
        <w:rPr>
          <w:rFonts w:cstheme="minorHAnsi"/>
        </w:rPr>
        <w:t xml:space="preserve">bespreekt de </w:t>
      </w:r>
      <w:r w:rsidR="000070E5">
        <w:rPr>
          <w:rFonts w:cstheme="minorHAnsi"/>
        </w:rPr>
        <w:t>woon</w:t>
      </w:r>
      <w:r>
        <w:rPr>
          <w:rFonts w:cstheme="minorHAnsi"/>
        </w:rPr>
        <w:t xml:space="preserve">visie met het </w:t>
      </w:r>
      <w:r w:rsidR="000070E5">
        <w:rPr>
          <w:rFonts w:cstheme="minorHAnsi"/>
        </w:rPr>
        <w:t>B</w:t>
      </w:r>
      <w:r>
        <w:rPr>
          <w:rFonts w:cstheme="minorHAnsi"/>
        </w:rPr>
        <w:t xml:space="preserve">estuur en vergewist zich ervan dat deze visie past bij de doelstelling van de Stichting. </w:t>
      </w:r>
    </w:p>
    <w:p w14:paraId="53C91813" w14:textId="1AC2C84C" w:rsidR="00A763AB" w:rsidRDefault="00A763AB" w:rsidP="00A763AB">
      <w:pPr>
        <w:spacing w:after="0" w:line="240" w:lineRule="auto"/>
        <w:rPr>
          <w:rFonts w:cstheme="minorHAnsi"/>
        </w:rPr>
      </w:pPr>
      <w:r>
        <w:rPr>
          <w:rFonts w:cstheme="minorHAnsi"/>
        </w:rPr>
        <w:t>2.</w:t>
      </w:r>
      <w:r w:rsidR="007526C6">
        <w:rPr>
          <w:rFonts w:cstheme="minorHAnsi"/>
        </w:rPr>
        <w:t xml:space="preserve"> </w:t>
      </w:r>
      <w:r w:rsidRPr="00840614">
        <w:rPr>
          <w:rFonts w:cstheme="minorHAnsi"/>
        </w:rPr>
        <w:t xml:space="preserve">De </w:t>
      </w:r>
      <w:r>
        <w:rPr>
          <w:rFonts w:cstheme="minorHAnsi"/>
        </w:rPr>
        <w:t xml:space="preserve">woonvisie van elke </w:t>
      </w:r>
      <w:r w:rsidR="000070E5">
        <w:rPr>
          <w:rFonts w:cstheme="minorHAnsi"/>
        </w:rPr>
        <w:t>D</w:t>
      </w:r>
      <w:r>
        <w:rPr>
          <w:rFonts w:cstheme="minorHAnsi"/>
        </w:rPr>
        <w:t>eelnemer is openbaar e</w:t>
      </w:r>
      <w:r w:rsidRPr="00840614">
        <w:rPr>
          <w:rFonts w:cstheme="minorHAnsi"/>
        </w:rPr>
        <w:t xml:space="preserve">n </w:t>
      </w:r>
      <w:r>
        <w:rPr>
          <w:rFonts w:cstheme="minorHAnsi"/>
        </w:rPr>
        <w:t>wordt gepubliceerd op de website van de Stichting.</w:t>
      </w:r>
    </w:p>
    <w:p w14:paraId="348BD575" w14:textId="24F023E6" w:rsidR="005C64BE" w:rsidRDefault="00162AD5" w:rsidP="00162AD5">
      <w:pPr>
        <w:rPr>
          <w:rFonts w:cstheme="minorHAnsi"/>
        </w:rPr>
      </w:pPr>
      <w:r>
        <w:rPr>
          <w:rFonts w:cstheme="minorHAnsi"/>
          <w:b/>
          <w:bCs/>
        </w:rPr>
        <w:br/>
      </w:r>
      <w:r w:rsidRPr="00CE46FA">
        <w:rPr>
          <w:rFonts w:cstheme="minorHAnsi"/>
          <w:b/>
          <w:bCs/>
        </w:rPr>
        <w:t xml:space="preserve">Artikel </w:t>
      </w:r>
      <w:r w:rsidR="000070E5">
        <w:rPr>
          <w:rFonts w:cstheme="minorHAnsi"/>
          <w:b/>
          <w:bCs/>
        </w:rPr>
        <w:t>10</w:t>
      </w:r>
      <w:r w:rsidRPr="00CE46FA">
        <w:rPr>
          <w:rFonts w:cstheme="minorHAnsi"/>
          <w:b/>
          <w:bCs/>
        </w:rPr>
        <w:t xml:space="preserve">: Financiële verplichtingen </w:t>
      </w:r>
      <w:r w:rsidR="005C64BE">
        <w:rPr>
          <w:rFonts w:cstheme="minorHAnsi"/>
          <w:b/>
          <w:bCs/>
        </w:rPr>
        <w:t>D</w:t>
      </w:r>
      <w:r w:rsidRPr="00CE46FA">
        <w:rPr>
          <w:rFonts w:cstheme="minorHAnsi"/>
          <w:b/>
          <w:bCs/>
        </w:rPr>
        <w:t>eelnemer</w:t>
      </w:r>
      <w:r>
        <w:rPr>
          <w:rFonts w:cstheme="minorHAnsi"/>
          <w:b/>
          <w:bCs/>
        </w:rPr>
        <w:br/>
      </w:r>
      <w:r w:rsidR="005C64BE">
        <w:rPr>
          <w:rFonts w:cstheme="minorHAnsi"/>
        </w:rPr>
        <w:t xml:space="preserve">1. </w:t>
      </w:r>
      <w:r>
        <w:rPr>
          <w:rFonts w:cstheme="minorHAnsi"/>
        </w:rPr>
        <w:t xml:space="preserve">De Stichting </w:t>
      </w:r>
      <w:r w:rsidR="005C64BE">
        <w:rPr>
          <w:rFonts w:cstheme="minorHAnsi"/>
        </w:rPr>
        <w:t>brengt</w:t>
      </w:r>
      <w:r w:rsidRPr="00D2335A">
        <w:rPr>
          <w:rFonts w:cstheme="minorHAnsi"/>
        </w:rPr>
        <w:t xml:space="preserve"> administratiekosten in rekening voor het aanmaken en beheren </w:t>
      </w:r>
      <w:r w:rsidR="005C64BE">
        <w:rPr>
          <w:rFonts w:cstheme="minorHAnsi"/>
        </w:rPr>
        <w:t xml:space="preserve">van de </w:t>
      </w:r>
      <w:r>
        <w:rPr>
          <w:rFonts w:cstheme="minorHAnsi"/>
        </w:rPr>
        <w:t>registratie van deelname</w:t>
      </w:r>
      <w:r w:rsidRPr="00D2335A">
        <w:rPr>
          <w:rFonts w:cstheme="minorHAnsi"/>
        </w:rPr>
        <w:t xml:space="preserve">. </w:t>
      </w:r>
      <w:r w:rsidR="005C64BE">
        <w:rPr>
          <w:rFonts w:cstheme="minorHAnsi"/>
        </w:rPr>
        <w:t>Deze administratiekosten bedragen</w:t>
      </w:r>
      <w:r w:rsidR="000070E5">
        <w:rPr>
          <w:rFonts w:cstheme="minorHAnsi"/>
        </w:rPr>
        <w:t xml:space="preserve"> eenmalig </w:t>
      </w:r>
      <w:r w:rsidR="00AC5085">
        <w:rPr>
          <w:rFonts w:cstheme="minorHAnsi"/>
        </w:rPr>
        <w:t xml:space="preserve">bij aanvang van deelnemerschap </w:t>
      </w:r>
      <w:r w:rsidR="005C64BE">
        <w:rPr>
          <w:rFonts w:cstheme="minorHAnsi"/>
        </w:rPr>
        <w:t>€50,- (btw vrij).</w:t>
      </w:r>
    </w:p>
    <w:p w14:paraId="106D5D6E" w14:textId="58CE68C7" w:rsidR="00162AD5" w:rsidRPr="00237976" w:rsidRDefault="005C64BE" w:rsidP="00162AD5">
      <w:pPr>
        <w:rPr>
          <w:rFonts w:cstheme="minorHAnsi"/>
          <w:color w:val="FF0000"/>
        </w:rPr>
      </w:pPr>
      <w:r>
        <w:rPr>
          <w:rFonts w:cstheme="minorHAnsi"/>
        </w:rPr>
        <w:t xml:space="preserve">2. </w:t>
      </w:r>
      <w:r w:rsidR="00AC5085">
        <w:rPr>
          <w:rFonts w:cstheme="minorHAnsi"/>
        </w:rPr>
        <w:t>Het Bestuur</w:t>
      </w:r>
      <w:r>
        <w:rPr>
          <w:rFonts w:cstheme="minorHAnsi"/>
        </w:rPr>
        <w:t xml:space="preserve"> stelt jaarlijks</w:t>
      </w:r>
      <w:r w:rsidR="001870E4">
        <w:rPr>
          <w:rFonts w:cstheme="minorHAnsi"/>
        </w:rPr>
        <w:t xml:space="preserve">, </w:t>
      </w:r>
      <w:r w:rsidR="00AC5085">
        <w:rPr>
          <w:rFonts w:cstheme="minorHAnsi"/>
        </w:rPr>
        <w:t>per kalenderjaar</w:t>
      </w:r>
      <w:r w:rsidR="001870E4">
        <w:rPr>
          <w:rFonts w:cstheme="minorHAnsi"/>
        </w:rPr>
        <w:t xml:space="preserve">, </w:t>
      </w:r>
      <w:r>
        <w:rPr>
          <w:rFonts w:cstheme="minorHAnsi"/>
        </w:rPr>
        <w:t>de contributie vast per Deelnemer.</w:t>
      </w:r>
      <w:r w:rsidR="000070E5">
        <w:rPr>
          <w:rFonts w:cstheme="minorHAnsi"/>
        </w:rPr>
        <w:t xml:space="preserve"> De vaststelling van de jaarlijkse contributie wordt schriftelijk aan de Deelnemers </w:t>
      </w:r>
      <w:r w:rsidR="00AC5085">
        <w:rPr>
          <w:rFonts w:cstheme="minorHAnsi"/>
        </w:rPr>
        <w:t xml:space="preserve">bevestigd. In het eerste kwartaal van het kalenderjaar krijgen de Deelnemers de factuur </w:t>
      </w:r>
      <w:r w:rsidR="001870E4">
        <w:rPr>
          <w:rFonts w:cstheme="minorHAnsi"/>
        </w:rPr>
        <w:t xml:space="preserve">ter betaling van de jaarlijkse contributie van dat lopende kalenderjaar </w:t>
      </w:r>
      <w:r w:rsidR="00AC5085">
        <w:rPr>
          <w:rFonts w:cstheme="minorHAnsi"/>
        </w:rPr>
        <w:t xml:space="preserve">toegestuurd. </w:t>
      </w:r>
      <w:r w:rsidR="000070E5">
        <w:rPr>
          <w:rFonts w:cstheme="minorHAnsi"/>
          <w:color w:val="FF0000"/>
        </w:rPr>
        <w:t xml:space="preserve"> </w:t>
      </w:r>
      <w:r w:rsidR="00237976">
        <w:rPr>
          <w:rFonts w:cstheme="minorHAnsi"/>
          <w:color w:val="FF0000"/>
        </w:rPr>
        <w:t>Nog ter bespreking</w:t>
      </w:r>
      <w:r w:rsidR="000B4599">
        <w:rPr>
          <w:rFonts w:cstheme="minorHAnsi"/>
          <w:color w:val="FF0000"/>
        </w:rPr>
        <w:t xml:space="preserve">. Opties: ga je voor een vast bedrag? Of ga je voor verschillende bedragen per deelnemer, bijvoorbeeld door het werken met categorieën? </w:t>
      </w:r>
    </w:p>
    <w:p w14:paraId="15CD618B" w14:textId="09B1F829" w:rsidR="00162AD5" w:rsidRPr="00162AD5" w:rsidRDefault="00162AD5">
      <w:pPr>
        <w:rPr>
          <w:rFonts w:cstheme="minorHAnsi"/>
          <w:b/>
          <w:bCs/>
        </w:rPr>
      </w:pPr>
      <w:r w:rsidRPr="00CE46FA">
        <w:rPr>
          <w:rFonts w:cstheme="minorHAnsi"/>
          <w:b/>
          <w:bCs/>
        </w:rPr>
        <w:lastRenderedPageBreak/>
        <w:t xml:space="preserve">Artikel </w:t>
      </w:r>
      <w:r>
        <w:rPr>
          <w:rFonts w:cstheme="minorHAnsi"/>
          <w:b/>
          <w:bCs/>
        </w:rPr>
        <w:t>1</w:t>
      </w:r>
      <w:r w:rsidR="001870E4">
        <w:rPr>
          <w:rFonts w:cstheme="minorHAnsi"/>
          <w:b/>
          <w:bCs/>
        </w:rPr>
        <w:t>1</w:t>
      </w:r>
      <w:r w:rsidRPr="00CE46FA">
        <w:rPr>
          <w:rFonts w:cstheme="minorHAnsi"/>
          <w:b/>
          <w:bCs/>
        </w:rPr>
        <w:t>: Verbod tot overdragen</w:t>
      </w:r>
      <w:r>
        <w:rPr>
          <w:rFonts w:cstheme="minorHAnsi"/>
          <w:b/>
          <w:bCs/>
        </w:rPr>
        <w:br/>
      </w:r>
      <w:r w:rsidRPr="009E49CA">
        <w:rPr>
          <w:rFonts w:cstheme="minorHAnsi"/>
        </w:rPr>
        <w:t>Deelname kan niet worden overgedragen aan andere natuurlijke en/of rechtspersonen. Ook kunnen rechten op of basis van deelname niet worden overgedragen of bezwaard.</w:t>
      </w:r>
    </w:p>
    <w:p w14:paraId="236E10F1" w14:textId="31DF796B" w:rsidR="00A763AB" w:rsidRPr="00276CA1" w:rsidRDefault="00A763AB" w:rsidP="00A763AB">
      <w:pPr>
        <w:rPr>
          <w:rFonts w:cstheme="minorHAnsi"/>
          <w:b/>
          <w:bCs/>
        </w:rPr>
      </w:pPr>
      <w:r w:rsidRPr="00D2335A">
        <w:rPr>
          <w:rFonts w:cstheme="minorHAnsi"/>
          <w:b/>
          <w:bCs/>
        </w:rPr>
        <w:t xml:space="preserve">Artikel </w:t>
      </w:r>
      <w:r>
        <w:rPr>
          <w:rFonts w:cstheme="minorHAnsi"/>
          <w:b/>
          <w:bCs/>
        </w:rPr>
        <w:t>1</w:t>
      </w:r>
      <w:r w:rsidR="001870E4">
        <w:rPr>
          <w:rFonts w:cstheme="minorHAnsi"/>
          <w:b/>
          <w:bCs/>
        </w:rPr>
        <w:t>2</w:t>
      </w:r>
      <w:r w:rsidRPr="00D2335A">
        <w:rPr>
          <w:rFonts w:cstheme="minorHAnsi"/>
          <w:b/>
          <w:bCs/>
        </w:rPr>
        <w:t xml:space="preserve">: </w:t>
      </w:r>
      <w:r w:rsidR="005C64BE">
        <w:rPr>
          <w:rFonts w:cstheme="minorHAnsi"/>
          <w:b/>
          <w:bCs/>
        </w:rPr>
        <w:t>V</w:t>
      </w:r>
      <w:r w:rsidRPr="00D2335A">
        <w:rPr>
          <w:rFonts w:cstheme="minorHAnsi"/>
          <w:b/>
          <w:bCs/>
        </w:rPr>
        <w:t>ertegenwoordiging</w:t>
      </w:r>
      <w:r w:rsidR="00276CA1">
        <w:rPr>
          <w:rFonts w:cstheme="minorHAnsi"/>
          <w:b/>
          <w:bCs/>
        </w:rPr>
        <w:br/>
      </w:r>
      <w:r w:rsidR="00276CA1" w:rsidRPr="00276CA1">
        <w:rPr>
          <w:rFonts w:cstheme="minorHAnsi"/>
        </w:rPr>
        <w:t xml:space="preserve">1. </w:t>
      </w:r>
      <w:r w:rsidRPr="00276CA1">
        <w:rPr>
          <w:rFonts w:cstheme="minorHAnsi"/>
        </w:rPr>
        <w:t xml:space="preserve">Het </w:t>
      </w:r>
      <w:r w:rsidR="00B13DF2" w:rsidRPr="00276CA1">
        <w:rPr>
          <w:rFonts w:cstheme="minorHAnsi"/>
        </w:rPr>
        <w:t>B</w:t>
      </w:r>
      <w:r w:rsidRPr="00276CA1">
        <w:rPr>
          <w:rFonts w:cstheme="minorHAnsi"/>
        </w:rPr>
        <w:t xml:space="preserve">estuur vertegenwoordigt de </w:t>
      </w:r>
      <w:r w:rsidR="005C64BE" w:rsidRPr="00276CA1">
        <w:rPr>
          <w:rFonts w:cstheme="minorHAnsi"/>
        </w:rPr>
        <w:t>S</w:t>
      </w:r>
      <w:r w:rsidRPr="00276CA1">
        <w:rPr>
          <w:rFonts w:cstheme="minorHAnsi"/>
        </w:rPr>
        <w:t>tichting, voor zover uit de wet of de statuten niet anders voortvloeit</w:t>
      </w:r>
      <w:r w:rsidRPr="00D2335A">
        <w:rPr>
          <w:rFonts w:cstheme="minorHAnsi"/>
        </w:rPr>
        <w:t xml:space="preserve">. De bevoegdheid tot vertegenwoordiging komt mede toe aan elke </w:t>
      </w:r>
      <w:r w:rsidR="005C64BE">
        <w:rPr>
          <w:rFonts w:cstheme="minorHAnsi"/>
        </w:rPr>
        <w:t>B</w:t>
      </w:r>
      <w:r w:rsidRPr="00D2335A">
        <w:rPr>
          <w:rFonts w:cstheme="minorHAnsi"/>
        </w:rPr>
        <w:t xml:space="preserve">estuurder afzonderlijk. </w:t>
      </w:r>
    </w:p>
    <w:p w14:paraId="508CA094" w14:textId="333D0299" w:rsidR="00A763AB" w:rsidRDefault="00A763AB" w:rsidP="00A763AB">
      <w:pPr>
        <w:rPr>
          <w:rFonts w:cstheme="minorHAnsi"/>
        </w:rPr>
      </w:pPr>
      <w:r w:rsidRPr="00D2335A">
        <w:rPr>
          <w:rFonts w:cstheme="minorHAnsi"/>
        </w:rPr>
        <w:t xml:space="preserve">2. De bevoegdheid tot vertegenwoordiging die aan </w:t>
      </w:r>
      <w:r>
        <w:rPr>
          <w:rFonts w:cstheme="minorHAnsi"/>
        </w:rPr>
        <w:t xml:space="preserve">het </w:t>
      </w:r>
      <w:r w:rsidR="001870E4">
        <w:rPr>
          <w:rFonts w:cstheme="minorHAnsi"/>
        </w:rPr>
        <w:t>B</w:t>
      </w:r>
      <w:r>
        <w:rPr>
          <w:rFonts w:cstheme="minorHAnsi"/>
        </w:rPr>
        <w:t xml:space="preserve">estuur </w:t>
      </w:r>
      <w:r w:rsidRPr="00D2335A">
        <w:rPr>
          <w:rFonts w:cstheme="minorHAnsi"/>
        </w:rPr>
        <w:t>toekomt, is onbeperkt en onvoorwaardelijk, voor zover uit de wet niet anders voortvloeit</w:t>
      </w:r>
      <w:r>
        <w:rPr>
          <w:rFonts w:cstheme="minorHAnsi"/>
        </w:rPr>
        <w:t xml:space="preserve">. </w:t>
      </w:r>
      <w:r w:rsidRPr="00D2335A">
        <w:rPr>
          <w:rFonts w:cstheme="minorHAnsi"/>
        </w:rPr>
        <w:t xml:space="preserve">Een wettelijk toegelaten of voorgeschreven beperking van of voorwaarde voor de bevoegdheid tot vertegenwoordiging kan slechts door de </w:t>
      </w:r>
      <w:r w:rsidR="00B13DF2">
        <w:rPr>
          <w:rFonts w:cstheme="minorHAnsi"/>
        </w:rPr>
        <w:t>S</w:t>
      </w:r>
      <w:r w:rsidRPr="00D2335A">
        <w:rPr>
          <w:rFonts w:cstheme="minorHAnsi"/>
        </w:rPr>
        <w:t xml:space="preserve">tichting worden ingeroepen. </w:t>
      </w:r>
    </w:p>
    <w:p w14:paraId="3DF91BFE" w14:textId="0B00F2A9" w:rsidR="00A763AB" w:rsidRDefault="00A763AB" w:rsidP="00A763AB">
      <w:pPr>
        <w:rPr>
          <w:rFonts w:cstheme="minorHAnsi"/>
        </w:rPr>
      </w:pPr>
      <w:r w:rsidRPr="00D2335A">
        <w:rPr>
          <w:rFonts w:cstheme="minorHAnsi"/>
        </w:rPr>
        <w:t xml:space="preserve">3. </w:t>
      </w:r>
      <w:r>
        <w:rPr>
          <w:rFonts w:cstheme="minorHAnsi"/>
        </w:rPr>
        <w:t xml:space="preserve">Het </w:t>
      </w:r>
      <w:r w:rsidR="001870E4">
        <w:rPr>
          <w:rFonts w:cstheme="minorHAnsi"/>
        </w:rPr>
        <w:t>B</w:t>
      </w:r>
      <w:r>
        <w:rPr>
          <w:rFonts w:cstheme="minorHAnsi"/>
        </w:rPr>
        <w:t xml:space="preserve">estuur </w:t>
      </w:r>
      <w:r w:rsidRPr="00D2335A">
        <w:rPr>
          <w:rFonts w:cstheme="minorHAnsi"/>
        </w:rPr>
        <w:t xml:space="preserve">kan een of meer </w:t>
      </w:r>
      <w:r w:rsidR="00B13DF2">
        <w:rPr>
          <w:rFonts w:cstheme="minorHAnsi"/>
        </w:rPr>
        <w:t>D</w:t>
      </w:r>
      <w:r>
        <w:rPr>
          <w:rFonts w:cstheme="minorHAnsi"/>
        </w:rPr>
        <w:t>eelnemers</w:t>
      </w:r>
      <w:r w:rsidRPr="00D2335A">
        <w:rPr>
          <w:rFonts w:cstheme="minorHAnsi"/>
        </w:rPr>
        <w:t xml:space="preserve"> met algemene of beperkte vertegenwoordigingsbevoegdheid aanstellen en in die zin volmacht verlenen. Een dergelijke functionaris vertegenwoordigt de</w:t>
      </w:r>
      <w:r>
        <w:rPr>
          <w:rFonts w:cstheme="minorHAnsi"/>
        </w:rPr>
        <w:t xml:space="preserve"> stichting</w:t>
      </w:r>
      <w:r w:rsidRPr="00D2335A">
        <w:rPr>
          <w:rFonts w:cstheme="minorHAnsi"/>
        </w:rPr>
        <w:t xml:space="preserve"> met inachtneming van de begrenzing die aan zijn bevoegdheid en volmacht is gesteld; hun titulatuur wordt door </w:t>
      </w:r>
      <w:r>
        <w:rPr>
          <w:rFonts w:cstheme="minorHAnsi"/>
        </w:rPr>
        <w:t>het bestuur</w:t>
      </w:r>
      <w:r w:rsidRPr="00D2335A">
        <w:rPr>
          <w:rFonts w:cstheme="minorHAnsi"/>
        </w:rPr>
        <w:t xml:space="preserve"> bepaald. </w:t>
      </w:r>
      <w:r>
        <w:rPr>
          <w:rFonts w:cstheme="minorHAnsi"/>
        </w:rPr>
        <w:t xml:space="preserve">Zonder deze uitdrukkelijke toestemming is vertegenwoordiging van de Stichting niet toegestaan door </w:t>
      </w:r>
      <w:r w:rsidR="00B13DF2">
        <w:rPr>
          <w:rFonts w:cstheme="minorHAnsi"/>
        </w:rPr>
        <w:t>D</w:t>
      </w:r>
      <w:r>
        <w:rPr>
          <w:rFonts w:cstheme="minorHAnsi"/>
        </w:rPr>
        <w:t xml:space="preserve">eelnemers. </w:t>
      </w:r>
    </w:p>
    <w:p w14:paraId="0180590B" w14:textId="777C74C5" w:rsidR="00745CC1" w:rsidRPr="00D2335A" w:rsidRDefault="00745CC1" w:rsidP="00745CC1">
      <w:pPr>
        <w:rPr>
          <w:rFonts w:cstheme="minorHAnsi"/>
        </w:rPr>
      </w:pPr>
      <w:r w:rsidRPr="00D2335A">
        <w:rPr>
          <w:rFonts w:cstheme="minorHAnsi"/>
          <w:b/>
          <w:bCs/>
        </w:rPr>
        <w:t>Artikel 1</w:t>
      </w:r>
      <w:r w:rsidR="00276CA1">
        <w:rPr>
          <w:rFonts w:cstheme="minorHAnsi"/>
          <w:b/>
          <w:bCs/>
        </w:rPr>
        <w:t>3</w:t>
      </w:r>
      <w:r w:rsidRPr="00D2335A">
        <w:rPr>
          <w:rFonts w:cstheme="minorHAnsi"/>
          <w:b/>
          <w:bCs/>
        </w:rPr>
        <w:t xml:space="preserve">: </w:t>
      </w:r>
      <w:r w:rsidR="00B13DF2">
        <w:rPr>
          <w:rFonts w:cstheme="minorHAnsi"/>
          <w:b/>
          <w:bCs/>
        </w:rPr>
        <w:t>D</w:t>
      </w:r>
      <w:r w:rsidRPr="00D2335A">
        <w:rPr>
          <w:rFonts w:cstheme="minorHAnsi"/>
          <w:b/>
          <w:bCs/>
        </w:rPr>
        <w:t>eelnemersregister</w:t>
      </w:r>
      <w:r w:rsidRPr="00D2335A">
        <w:rPr>
          <w:rFonts w:cstheme="minorHAnsi"/>
        </w:rPr>
        <w:br/>
      </w:r>
      <w:r w:rsidR="00C25C26">
        <w:rPr>
          <w:rFonts w:cstheme="minorHAnsi"/>
        </w:rPr>
        <w:t xml:space="preserve">1. </w:t>
      </w:r>
      <w:r w:rsidR="008D2C77">
        <w:rPr>
          <w:rFonts w:cstheme="minorHAnsi"/>
        </w:rPr>
        <w:t>De Stichting legt de gegevens van de Deelnemer vast in een deelnemersregister.</w:t>
      </w:r>
      <w:r w:rsidR="008D2C77">
        <w:rPr>
          <w:rFonts w:cstheme="minorHAnsi"/>
        </w:rPr>
        <w:t xml:space="preserve"> </w:t>
      </w:r>
      <w:r w:rsidR="007D5603">
        <w:rPr>
          <w:rFonts w:cstheme="minorHAnsi"/>
        </w:rPr>
        <w:t xml:space="preserve">Bij natuurlijke personen betekent </w:t>
      </w:r>
      <w:r w:rsidR="00E97CD5">
        <w:rPr>
          <w:rFonts w:cstheme="minorHAnsi"/>
        </w:rPr>
        <w:t xml:space="preserve">dit </w:t>
      </w:r>
      <w:r w:rsidR="007D5603">
        <w:rPr>
          <w:rFonts w:cstheme="minorHAnsi"/>
        </w:rPr>
        <w:t xml:space="preserve">de registratie van  </w:t>
      </w:r>
      <w:r w:rsidR="00B13DF2">
        <w:rPr>
          <w:rFonts w:cstheme="minorHAnsi"/>
        </w:rPr>
        <w:t>NAW</w:t>
      </w:r>
      <w:r w:rsidRPr="00D2335A">
        <w:rPr>
          <w:rFonts w:cstheme="minorHAnsi"/>
        </w:rPr>
        <w:t>-gegevens</w:t>
      </w:r>
      <w:r w:rsidR="00B13DF2">
        <w:rPr>
          <w:rFonts w:cstheme="minorHAnsi"/>
        </w:rPr>
        <w:t>, telefoonnummer en</w:t>
      </w:r>
      <w:r w:rsidR="00644295">
        <w:rPr>
          <w:rFonts w:cstheme="minorHAnsi"/>
        </w:rPr>
        <w:t xml:space="preserve"> één</w:t>
      </w:r>
      <w:r w:rsidR="00B13DF2">
        <w:rPr>
          <w:rFonts w:cstheme="minorHAnsi"/>
        </w:rPr>
        <w:t xml:space="preserve"> e-mailadres</w:t>
      </w:r>
      <w:r w:rsidR="00E97CD5">
        <w:rPr>
          <w:rFonts w:cstheme="minorHAnsi"/>
        </w:rPr>
        <w:t xml:space="preserve">. Bij rechtspersonen betekent dit de registratie van </w:t>
      </w:r>
      <w:r w:rsidR="00E97CD5">
        <w:rPr>
          <w:rFonts w:cstheme="minorHAnsi"/>
        </w:rPr>
        <w:t xml:space="preserve">statutaire naam, vestigingsadres, wettelijk bevoegd vertegenwoordiger, telefoonnummer en </w:t>
      </w:r>
      <w:r w:rsidR="00644295">
        <w:rPr>
          <w:rFonts w:cstheme="minorHAnsi"/>
        </w:rPr>
        <w:t xml:space="preserve">één </w:t>
      </w:r>
      <w:r w:rsidR="00E97CD5">
        <w:rPr>
          <w:rFonts w:cstheme="minorHAnsi"/>
        </w:rPr>
        <w:t>e-mailadres</w:t>
      </w:r>
      <w:r w:rsidR="00E82587">
        <w:rPr>
          <w:rFonts w:cstheme="minorHAnsi"/>
        </w:rPr>
        <w:t>.</w:t>
      </w:r>
      <w:r w:rsidR="00E82587">
        <w:rPr>
          <w:rFonts w:cstheme="minorHAnsi"/>
        </w:rPr>
        <w:br/>
      </w:r>
      <w:r w:rsidR="00C25C26">
        <w:rPr>
          <w:rFonts w:cstheme="minorHAnsi"/>
        </w:rPr>
        <w:br/>
        <w:t xml:space="preserve">2. </w:t>
      </w:r>
      <w:r w:rsidR="00BC4D3B" w:rsidRPr="00D2335A">
        <w:rPr>
          <w:rFonts w:cstheme="minorHAnsi"/>
        </w:rPr>
        <w:t xml:space="preserve">De Deelnemer is zelf verantwoordelijk voor de juistheid van zijn of haar gegevens en moet dit controleren. Als de gegevens wijzigen, moet de Deelnemer dat aan </w:t>
      </w:r>
      <w:r w:rsidR="00C715B1">
        <w:rPr>
          <w:rFonts w:cstheme="minorHAnsi"/>
        </w:rPr>
        <w:t>het Bestuur</w:t>
      </w:r>
      <w:r w:rsidR="00BC4D3B">
        <w:rPr>
          <w:rFonts w:cstheme="minorHAnsi"/>
        </w:rPr>
        <w:t xml:space="preserve"> </w:t>
      </w:r>
      <w:r w:rsidR="00BC4D3B" w:rsidRPr="00D2335A">
        <w:rPr>
          <w:rFonts w:cstheme="minorHAnsi"/>
        </w:rPr>
        <w:t>melden</w:t>
      </w:r>
      <w:r w:rsidR="00C715B1">
        <w:rPr>
          <w:rFonts w:cstheme="minorHAnsi"/>
        </w:rPr>
        <w:t>.</w:t>
      </w:r>
      <w:r w:rsidR="00E82587">
        <w:rPr>
          <w:rFonts w:cstheme="minorHAnsi"/>
        </w:rPr>
        <w:t xml:space="preserve"> </w:t>
      </w:r>
      <w:r w:rsidRPr="00D2335A">
        <w:rPr>
          <w:rFonts w:cstheme="minorHAnsi"/>
        </w:rPr>
        <w:t xml:space="preserve">De gegevens </w:t>
      </w:r>
      <w:r w:rsidR="00C715B1">
        <w:rPr>
          <w:rFonts w:cstheme="minorHAnsi"/>
        </w:rPr>
        <w:t xml:space="preserve">in het Deelnemersregister </w:t>
      </w:r>
      <w:r w:rsidRPr="00D2335A">
        <w:rPr>
          <w:rFonts w:cstheme="minorHAnsi"/>
        </w:rPr>
        <w:t xml:space="preserve">blijven tegenover de </w:t>
      </w:r>
      <w:r w:rsidR="00B13DF2">
        <w:rPr>
          <w:rFonts w:cstheme="minorHAnsi"/>
        </w:rPr>
        <w:t>S</w:t>
      </w:r>
      <w:r w:rsidRPr="00D2335A">
        <w:rPr>
          <w:rFonts w:cstheme="minorHAnsi"/>
        </w:rPr>
        <w:t xml:space="preserve">tichting gelden zolang de betreffende </w:t>
      </w:r>
      <w:r w:rsidR="00B13DF2">
        <w:rPr>
          <w:rFonts w:cstheme="minorHAnsi"/>
        </w:rPr>
        <w:t>D</w:t>
      </w:r>
      <w:r w:rsidRPr="00D2335A">
        <w:rPr>
          <w:rFonts w:cstheme="minorHAnsi"/>
        </w:rPr>
        <w:t xml:space="preserve">eelnemer niet schriftelijk aan het </w:t>
      </w:r>
      <w:r w:rsidR="00B13DF2">
        <w:rPr>
          <w:rFonts w:cstheme="minorHAnsi"/>
        </w:rPr>
        <w:t>B</w:t>
      </w:r>
      <w:r w:rsidRPr="00D2335A">
        <w:rPr>
          <w:rFonts w:cstheme="minorHAnsi"/>
        </w:rPr>
        <w:t xml:space="preserve">estuur </w:t>
      </w:r>
      <w:r w:rsidR="00E82587">
        <w:rPr>
          <w:rFonts w:cstheme="minorHAnsi"/>
        </w:rPr>
        <w:t xml:space="preserve">een wijziging van gegevens </w:t>
      </w:r>
      <w:r w:rsidRPr="00D2335A">
        <w:rPr>
          <w:rFonts w:cstheme="minorHAnsi"/>
        </w:rPr>
        <w:t xml:space="preserve">heeft opgegeven. </w:t>
      </w:r>
    </w:p>
    <w:p w14:paraId="7C50D7D5" w14:textId="33C04B08" w:rsidR="00162AD5" w:rsidRDefault="000E46CA" w:rsidP="00162AD5">
      <w:pPr>
        <w:rPr>
          <w:rFonts w:cstheme="minorHAnsi"/>
        </w:rPr>
      </w:pPr>
      <w:r>
        <w:rPr>
          <w:rFonts w:cstheme="minorHAnsi"/>
        </w:rPr>
        <w:t>3</w:t>
      </w:r>
      <w:r w:rsidR="00162AD5" w:rsidRPr="00D2335A">
        <w:rPr>
          <w:rFonts w:cstheme="minorHAnsi"/>
        </w:rPr>
        <w:t xml:space="preserve">. </w:t>
      </w:r>
      <w:r w:rsidR="00014E8B">
        <w:rPr>
          <w:rFonts w:cstheme="minorHAnsi"/>
        </w:rPr>
        <w:t>D</w:t>
      </w:r>
      <w:r w:rsidR="00162AD5">
        <w:rPr>
          <w:rFonts w:cstheme="minorHAnsi"/>
        </w:rPr>
        <w:t xml:space="preserve">e Stichting </w:t>
      </w:r>
      <w:r w:rsidR="00162AD5" w:rsidRPr="00D2335A">
        <w:rPr>
          <w:rFonts w:cstheme="minorHAnsi"/>
        </w:rPr>
        <w:t>mag de gegevens van de Deelnemer (periodiek) controleren en</w:t>
      </w:r>
      <w:r w:rsidR="00162AD5">
        <w:rPr>
          <w:rFonts w:cstheme="minorHAnsi"/>
        </w:rPr>
        <w:t xml:space="preserve"> deelname </w:t>
      </w:r>
      <w:r w:rsidR="00162AD5" w:rsidRPr="00D2335A">
        <w:rPr>
          <w:rFonts w:cstheme="minorHAnsi"/>
        </w:rPr>
        <w:t xml:space="preserve">weigeren, of indien het gaat om een periodieke controle </w:t>
      </w:r>
      <w:r w:rsidR="00162AD5">
        <w:rPr>
          <w:rFonts w:cstheme="minorHAnsi"/>
        </w:rPr>
        <w:t xml:space="preserve">deelname schorsen </w:t>
      </w:r>
      <w:r w:rsidR="00162AD5" w:rsidRPr="00D2335A">
        <w:rPr>
          <w:rFonts w:cstheme="minorHAnsi"/>
        </w:rPr>
        <w:t xml:space="preserve">of </w:t>
      </w:r>
      <w:r w:rsidR="00162AD5">
        <w:rPr>
          <w:rFonts w:cstheme="minorHAnsi"/>
        </w:rPr>
        <w:t>beëindige</w:t>
      </w:r>
      <w:r w:rsidR="00162AD5" w:rsidRPr="00D2335A">
        <w:rPr>
          <w:rFonts w:cstheme="minorHAnsi"/>
        </w:rPr>
        <w:t xml:space="preserve">n, als zij twijfelt of de gegevens correct en actueel zijn. Om gegevens van Deelnemer te controleren mag </w:t>
      </w:r>
      <w:r w:rsidR="00162AD5">
        <w:rPr>
          <w:rFonts w:cstheme="minorHAnsi"/>
        </w:rPr>
        <w:t>de Stichting</w:t>
      </w:r>
      <w:r w:rsidR="00162AD5" w:rsidRPr="00D2335A">
        <w:rPr>
          <w:rFonts w:cstheme="minorHAnsi"/>
        </w:rPr>
        <w:t xml:space="preserve"> tevens nadere documenten opvragen. Zolang de opgevraagde documenten niet zijn verstrekt en</w:t>
      </w:r>
      <w:r w:rsidR="00162AD5">
        <w:rPr>
          <w:rFonts w:cstheme="minorHAnsi"/>
        </w:rPr>
        <w:t>/of</w:t>
      </w:r>
      <w:r w:rsidR="00162AD5" w:rsidRPr="00D2335A">
        <w:rPr>
          <w:rFonts w:cstheme="minorHAnsi"/>
        </w:rPr>
        <w:t xml:space="preserve"> naar het </w:t>
      </w:r>
      <w:r w:rsidR="00162AD5" w:rsidRPr="00BC4D3B">
        <w:rPr>
          <w:rFonts w:cstheme="minorHAnsi"/>
        </w:rPr>
        <w:t xml:space="preserve">oordeel van de Stichting niet afdoende zijn, kan de Stichting de </w:t>
      </w:r>
      <w:r w:rsidR="00014E8B" w:rsidRPr="00BC4D3B">
        <w:rPr>
          <w:rFonts w:cstheme="minorHAnsi"/>
        </w:rPr>
        <w:t>D</w:t>
      </w:r>
      <w:r w:rsidR="00162AD5" w:rsidRPr="00BC4D3B">
        <w:rPr>
          <w:rFonts w:cstheme="minorHAnsi"/>
        </w:rPr>
        <w:t>eeln</w:t>
      </w:r>
      <w:r w:rsidR="00BC4D3B" w:rsidRPr="00BC4D3B">
        <w:rPr>
          <w:rFonts w:cstheme="minorHAnsi"/>
        </w:rPr>
        <w:t>ame</w:t>
      </w:r>
      <w:r w:rsidR="00162AD5" w:rsidRPr="00BC4D3B">
        <w:rPr>
          <w:rFonts w:cstheme="minorHAnsi"/>
        </w:rPr>
        <w:t xml:space="preserve"> schorsen</w:t>
      </w:r>
      <w:r w:rsidR="00014E8B" w:rsidRPr="00BC4D3B">
        <w:rPr>
          <w:rFonts w:cstheme="minorHAnsi"/>
        </w:rPr>
        <w:t xml:space="preserve"> of beëindigen.</w:t>
      </w:r>
      <w:r w:rsidR="00162AD5" w:rsidRPr="00BC4D3B">
        <w:rPr>
          <w:rFonts w:cstheme="minorHAnsi"/>
        </w:rPr>
        <w:t xml:space="preserve"> </w:t>
      </w:r>
    </w:p>
    <w:p w14:paraId="3EDF8161" w14:textId="031F6D82" w:rsidR="00A763AB" w:rsidRDefault="00A13221">
      <w:pPr>
        <w:rPr>
          <w:rFonts w:cstheme="minorHAnsi"/>
        </w:rPr>
      </w:pPr>
      <w:r w:rsidRPr="00D2335A">
        <w:rPr>
          <w:rFonts w:cstheme="minorHAnsi"/>
          <w:b/>
          <w:bCs/>
        </w:rPr>
        <w:t>Artikel 1</w:t>
      </w:r>
      <w:r>
        <w:rPr>
          <w:rFonts w:cstheme="minorHAnsi"/>
          <w:b/>
          <w:bCs/>
        </w:rPr>
        <w:t>4</w:t>
      </w:r>
      <w:r w:rsidRPr="00D2335A">
        <w:rPr>
          <w:rFonts w:cstheme="minorHAnsi"/>
          <w:b/>
          <w:bCs/>
        </w:rPr>
        <w:t xml:space="preserve">: </w:t>
      </w:r>
      <w:r w:rsidR="00014E8B">
        <w:rPr>
          <w:rFonts w:cstheme="minorHAnsi"/>
          <w:b/>
          <w:bCs/>
        </w:rPr>
        <w:t>R</w:t>
      </w:r>
      <w:r w:rsidRPr="00D2335A">
        <w:rPr>
          <w:rFonts w:cstheme="minorHAnsi"/>
          <w:b/>
          <w:bCs/>
        </w:rPr>
        <w:t>egist</w:t>
      </w:r>
      <w:r w:rsidR="001A7A0B">
        <w:rPr>
          <w:rFonts w:cstheme="minorHAnsi"/>
          <w:b/>
          <w:bCs/>
        </w:rPr>
        <w:t>ratie</w:t>
      </w:r>
      <w:r w:rsidRPr="00D2335A">
        <w:rPr>
          <w:rFonts w:cstheme="minorHAnsi"/>
          <w:b/>
          <w:bCs/>
        </w:rPr>
        <w:t xml:space="preserve"> uitsluiting deelname</w:t>
      </w:r>
      <w:r w:rsidRPr="00D2335A">
        <w:rPr>
          <w:rFonts w:cstheme="minorHAnsi"/>
          <w:b/>
          <w:bCs/>
        </w:rPr>
        <w:br/>
      </w:r>
      <w:r w:rsidRPr="00D2335A">
        <w:rPr>
          <w:rFonts w:cstheme="minorHAnsi"/>
        </w:rPr>
        <w:t xml:space="preserve">Indien het bestuur afwijzend beslist over </w:t>
      </w:r>
      <w:r w:rsidR="004B1280">
        <w:rPr>
          <w:rFonts w:cstheme="minorHAnsi"/>
        </w:rPr>
        <w:t xml:space="preserve">het verzoek tot deelname van </w:t>
      </w:r>
      <w:r w:rsidRPr="00D2335A">
        <w:rPr>
          <w:rFonts w:cstheme="minorHAnsi"/>
        </w:rPr>
        <w:t xml:space="preserve">een </w:t>
      </w:r>
      <w:r w:rsidR="00014E8B">
        <w:rPr>
          <w:rFonts w:cstheme="minorHAnsi"/>
        </w:rPr>
        <w:t>Kandidaat D</w:t>
      </w:r>
      <w:r w:rsidRPr="00D2335A">
        <w:rPr>
          <w:rFonts w:cstheme="minorHAnsi"/>
        </w:rPr>
        <w:t xml:space="preserve">eelnemer wordt dit met redenen omkleed </w:t>
      </w:r>
      <w:r w:rsidR="004B1280">
        <w:rPr>
          <w:rFonts w:cstheme="minorHAnsi"/>
        </w:rPr>
        <w:t xml:space="preserve">schriftelijk </w:t>
      </w:r>
      <w:r w:rsidRPr="00D2335A">
        <w:rPr>
          <w:rFonts w:cstheme="minorHAnsi"/>
        </w:rPr>
        <w:t xml:space="preserve">aan de betreffende toe te treden </w:t>
      </w:r>
      <w:r w:rsidR="00EC3CAB">
        <w:rPr>
          <w:rFonts w:cstheme="minorHAnsi"/>
        </w:rPr>
        <w:t>Kandidaat D</w:t>
      </w:r>
      <w:r w:rsidRPr="00D2335A">
        <w:rPr>
          <w:rFonts w:cstheme="minorHAnsi"/>
        </w:rPr>
        <w:t>eelnemer</w:t>
      </w:r>
      <w:r w:rsidR="004B1280">
        <w:rPr>
          <w:rFonts w:cstheme="minorHAnsi"/>
        </w:rPr>
        <w:t xml:space="preserve"> </w:t>
      </w:r>
      <w:r w:rsidRPr="00D2335A">
        <w:rPr>
          <w:rFonts w:cstheme="minorHAnsi"/>
        </w:rPr>
        <w:t xml:space="preserve">medegedeeld. Tevens wordt deze afwijzing geregistreerd. Het </w:t>
      </w:r>
      <w:r w:rsidR="00014E8B">
        <w:rPr>
          <w:rFonts w:cstheme="minorHAnsi"/>
        </w:rPr>
        <w:t>B</w:t>
      </w:r>
      <w:r w:rsidRPr="00D2335A">
        <w:rPr>
          <w:rFonts w:cstheme="minorHAnsi"/>
        </w:rPr>
        <w:t>estuur kan besluiten over eventuele nieuwe aanvragen van een eerder</w:t>
      </w:r>
      <w:r w:rsidR="00014E8B">
        <w:rPr>
          <w:rFonts w:cstheme="minorHAnsi"/>
        </w:rPr>
        <w:t>e</w:t>
      </w:r>
      <w:r w:rsidRPr="00D2335A">
        <w:rPr>
          <w:rFonts w:cstheme="minorHAnsi"/>
        </w:rPr>
        <w:t xml:space="preserve"> afgewezen </w:t>
      </w:r>
      <w:r w:rsidR="00014E8B">
        <w:rPr>
          <w:rFonts w:cstheme="minorHAnsi"/>
        </w:rPr>
        <w:t>Kandidaat Deelnemer.</w:t>
      </w:r>
    </w:p>
    <w:p w14:paraId="53E63F22" w14:textId="4543E1C5" w:rsidR="00162AD5" w:rsidRPr="00851012" w:rsidRDefault="00162AD5" w:rsidP="00162AD5">
      <w:pPr>
        <w:rPr>
          <w:rFonts w:cstheme="minorHAnsi"/>
          <w:b/>
          <w:bCs/>
        </w:rPr>
      </w:pPr>
      <w:r w:rsidRPr="00CE46FA">
        <w:rPr>
          <w:rFonts w:cstheme="minorHAnsi"/>
          <w:b/>
          <w:bCs/>
        </w:rPr>
        <w:t xml:space="preserve">Artikel </w:t>
      </w:r>
      <w:r>
        <w:rPr>
          <w:rFonts w:cstheme="minorHAnsi"/>
          <w:b/>
          <w:bCs/>
        </w:rPr>
        <w:t>15</w:t>
      </w:r>
      <w:r w:rsidRPr="00CE46FA">
        <w:rPr>
          <w:rFonts w:cstheme="minorHAnsi"/>
          <w:b/>
          <w:bCs/>
        </w:rPr>
        <w:t xml:space="preserve">: Opschorting, </w:t>
      </w:r>
      <w:r w:rsidR="00014E8B" w:rsidRPr="00CE46FA">
        <w:rPr>
          <w:rFonts w:cstheme="minorHAnsi"/>
          <w:b/>
          <w:bCs/>
        </w:rPr>
        <w:t>beëindiging</w:t>
      </w:r>
      <w:r w:rsidRPr="00CE46FA">
        <w:rPr>
          <w:rFonts w:cstheme="minorHAnsi"/>
          <w:b/>
          <w:bCs/>
        </w:rPr>
        <w:t xml:space="preserve"> en opzegging </w:t>
      </w:r>
      <w:r>
        <w:rPr>
          <w:rFonts w:cstheme="minorHAnsi"/>
          <w:b/>
          <w:bCs/>
        </w:rPr>
        <w:br/>
      </w:r>
      <w:r w:rsidRPr="00014E8B">
        <w:rPr>
          <w:rFonts w:cstheme="minorHAnsi"/>
        </w:rPr>
        <w:t>1. Indien</w:t>
      </w:r>
      <w:r w:rsidRPr="00D2335A">
        <w:rPr>
          <w:rFonts w:cstheme="minorHAnsi"/>
        </w:rPr>
        <w:t xml:space="preserve"> de Deelnemer niet </w:t>
      </w:r>
      <w:r w:rsidR="001A7A0B">
        <w:rPr>
          <w:rFonts w:cstheme="minorHAnsi"/>
        </w:rPr>
        <w:t xml:space="preserve">(meer) </w:t>
      </w:r>
      <w:r w:rsidRPr="00D2335A">
        <w:rPr>
          <w:rFonts w:cstheme="minorHAnsi"/>
        </w:rPr>
        <w:t>voldoet aan dit</w:t>
      </w:r>
      <w:r w:rsidR="00DE3085">
        <w:rPr>
          <w:rFonts w:cstheme="minorHAnsi"/>
        </w:rPr>
        <w:t xml:space="preserve"> R</w:t>
      </w:r>
      <w:r w:rsidRPr="00D2335A">
        <w:rPr>
          <w:rFonts w:cstheme="minorHAnsi"/>
        </w:rPr>
        <w:t>eglement</w:t>
      </w:r>
      <w:r>
        <w:rPr>
          <w:rFonts w:cstheme="minorHAnsi"/>
        </w:rPr>
        <w:t xml:space="preserve"> en/of </w:t>
      </w:r>
      <w:r w:rsidR="00DE3085">
        <w:rPr>
          <w:rFonts w:cstheme="minorHAnsi"/>
        </w:rPr>
        <w:t>de Statuten</w:t>
      </w:r>
      <w:r w:rsidRPr="00D2335A">
        <w:rPr>
          <w:rFonts w:cstheme="minorHAnsi"/>
        </w:rPr>
        <w:t xml:space="preserve"> of indien </w:t>
      </w:r>
      <w:r>
        <w:rPr>
          <w:rFonts w:cstheme="minorHAnsi"/>
        </w:rPr>
        <w:t>de Stichting</w:t>
      </w:r>
      <w:r w:rsidRPr="00D2335A">
        <w:rPr>
          <w:rFonts w:cstheme="minorHAnsi"/>
        </w:rPr>
        <w:t xml:space="preserve">, naar haar eigen oordeel, een redelijk vermoeden heeft dat een Deelnemer niet voldoet aan dit </w:t>
      </w:r>
      <w:r w:rsidR="00DE3085">
        <w:rPr>
          <w:rFonts w:cstheme="minorHAnsi"/>
        </w:rPr>
        <w:t>R</w:t>
      </w:r>
      <w:r w:rsidRPr="00D2335A">
        <w:rPr>
          <w:rFonts w:cstheme="minorHAnsi"/>
        </w:rPr>
        <w:t xml:space="preserve">eglement, dan mag </w:t>
      </w:r>
      <w:r>
        <w:rPr>
          <w:rFonts w:cstheme="minorHAnsi"/>
        </w:rPr>
        <w:t xml:space="preserve">de Stichting </w:t>
      </w:r>
      <w:r w:rsidR="00014E8B">
        <w:rPr>
          <w:rFonts w:cstheme="minorHAnsi"/>
        </w:rPr>
        <w:t xml:space="preserve">de </w:t>
      </w:r>
      <w:r w:rsidR="00DE3085">
        <w:rPr>
          <w:rFonts w:cstheme="minorHAnsi"/>
        </w:rPr>
        <w:t>d</w:t>
      </w:r>
      <w:r w:rsidR="00014E8B">
        <w:rPr>
          <w:rFonts w:cstheme="minorHAnsi"/>
        </w:rPr>
        <w:t>eel</w:t>
      </w:r>
      <w:r w:rsidR="00DE3085">
        <w:rPr>
          <w:rFonts w:cstheme="minorHAnsi"/>
        </w:rPr>
        <w:t>name</w:t>
      </w:r>
      <w:r>
        <w:rPr>
          <w:rFonts w:cstheme="minorHAnsi"/>
        </w:rPr>
        <w:t xml:space="preserve"> schorsen. De </w:t>
      </w:r>
      <w:r w:rsidRPr="00D2335A">
        <w:rPr>
          <w:rFonts w:cstheme="minorHAnsi"/>
        </w:rPr>
        <w:t xml:space="preserve">Deelnemer kan gedurende een schorsing wel zijn gegevens inzien. </w:t>
      </w:r>
      <w:r>
        <w:rPr>
          <w:rFonts w:cstheme="minorHAnsi"/>
        </w:rPr>
        <w:t xml:space="preserve">De Stichting </w:t>
      </w:r>
      <w:r w:rsidRPr="00D2335A">
        <w:rPr>
          <w:rFonts w:cstheme="minorHAnsi"/>
        </w:rPr>
        <w:t xml:space="preserve">schorst de mogelijkheid tot </w:t>
      </w:r>
      <w:r>
        <w:rPr>
          <w:rFonts w:cstheme="minorHAnsi"/>
        </w:rPr>
        <w:t xml:space="preserve">deelname </w:t>
      </w:r>
      <w:r w:rsidRPr="00D2335A">
        <w:rPr>
          <w:rFonts w:cstheme="minorHAnsi"/>
        </w:rPr>
        <w:t xml:space="preserve">totdat de </w:t>
      </w:r>
      <w:r w:rsidRPr="00D2335A">
        <w:rPr>
          <w:rFonts w:cstheme="minorHAnsi"/>
        </w:rPr>
        <w:lastRenderedPageBreak/>
        <w:t>Deelnemer</w:t>
      </w:r>
      <w:r w:rsidR="006C7996">
        <w:rPr>
          <w:rFonts w:cstheme="minorHAnsi"/>
        </w:rPr>
        <w:t xml:space="preserve"> (weer)</w:t>
      </w:r>
      <w:r w:rsidRPr="00D2335A">
        <w:rPr>
          <w:rFonts w:cstheme="minorHAnsi"/>
        </w:rPr>
        <w:t xml:space="preserve"> voldoet aan het</w:t>
      </w:r>
      <w:r w:rsidR="006C7996">
        <w:rPr>
          <w:rFonts w:cstheme="minorHAnsi"/>
        </w:rPr>
        <w:t xml:space="preserve"> R</w:t>
      </w:r>
      <w:r w:rsidRPr="00D2335A">
        <w:rPr>
          <w:rFonts w:cstheme="minorHAnsi"/>
        </w:rPr>
        <w:t xml:space="preserve">eglement. Indien de Deelnemer niet binnen een redelijke termijn voldoet, zal </w:t>
      </w:r>
      <w:r>
        <w:rPr>
          <w:rFonts w:cstheme="minorHAnsi"/>
        </w:rPr>
        <w:t>de Stichting</w:t>
      </w:r>
      <w:r w:rsidRPr="00D2335A">
        <w:rPr>
          <w:rFonts w:cstheme="minorHAnsi"/>
        </w:rPr>
        <w:t xml:space="preserve"> </w:t>
      </w:r>
      <w:r w:rsidR="00014E8B">
        <w:rPr>
          <w:rFonts w:cstheme="minorHAnsi"/>
        </w:rPr>
        <w:t>de deelname</w:t>
      </w:r>
      <w:r w:rsidRPr="00D2335A">
        <w:rPr>
          <w:rFonts w:cstheme="minorHAnsi"/>
        </w:rPr>
        <w:t xml:space="preserve"> beëindigen. </w:t>
      </w:r>
    </w:p>
    <w:p w14:paraId="4310E0CE" w14:textId="23E815B7" w:rsidR="00162AD5" w:rsidRDefault="00162AD5" w:rsidP="00162AD5">
      <w:r w:rsidRPr="00D2335A">
        <w:rPr>
          <w:rFonts w:cstheme="minorHAnsi"/>
        </w:rPr>
        <w:t xml:space="preserve">2. </w:t>
      </w:r>
      <w:r w:rsidR="00014E8B">
        <w:t>De deelname</w:t>
      </w:r>
      <w:r>
        <w:t xml:space="preserve"> eindigt door opzegging door de </w:t>
      </w:r>
      <w:r w:rsidR="00014E8B">
        <w:t>D</w:t>
      </w:r>
      <w:r>
        <w:t xml:space="preserve">eelnemer. De </w:t>
      </w:r>
      <w:r w:rsidR="00014E8B">
        <w:t>D</w:t>
      </w:r>
      <w:r>
        <w:t xml:space="preserve">eelnemer kan op ieder moment het </w:t>
      </w:r>
      <w:r w:rsidR="00B63154">
        <w:t>B</w:t>
      </w:r>
      <w:r>
        <w:t xml:space="preserve">estuur verzoeken tot beëindiging van deelname. </w:t>
      </w:r>
    </w:p>
    <w:p w14:paraId="695427D4" w14:textId="3B186E53" w:rsidR="00390E82" w:rsidRDefault="00162AD5" w:rsidP="00162AD5">
      <w:r>
        <w:t xml:space="preserve">3. </w:t>
      </w:r>
      <w:r w:rsidR="00014E8B">
        <w:t>De deelname</w:t>
      </w:r>
      <w:r>
        <w:t xml:space="preserve"> eindigt door opzegging </w:t>
      </w:r>
      <w:r w:rsidR="0044286C">
        <w:t>door de Stichting</w:t>
      </w:r>
      <w:r>
        <w:t xml:space="preserve">. </w:t>
      </w:r>
      <w:r w:rsidR="0044286C">
        <w:t>Het Bestuur</w:t>
      </w:r>
      <w:r>
        <w:t xml:space="preserve"> kan </w:t>
      </w:r>
      <w:r w:rsidR="00014E8B">
        <w:t>de deelname</w:t>
      </w:r>
      <w:r>
        <w:t xml:space="preserve"> opzeggen wanneer een </w:t>
      </w:r>
      <w:r w:rsidR="00014E8B">
        <w:t>D</w:t>
      </w:r>
      <w:r>
        <w:t>eelnemer heeft opgehouden aan de v</w:t>
      </w:r>
      <w:r w:rsidR="0044286C">
        <w:t>oorwaarden</w:t>
      </w:r>
      <w:r>
        <w:t xml:space="preserve"> voor </w:t>
      </w:r>
      <w:r w:rsidR="00014E8B">
        <w:t>de deelname</w:t>
      </w:r>
      <w:r>
        <w:t xml:space="preserve"> bij de </w:t>
      </w:r>
      <w:r w:rsidR="0044286C">
        <w:t>S</w:t>
      </w:r>
      <w:r>
        <w:t>tatuten en</w:t>
      </w:r>
      <w:r w:rsidR="0044286C">
        <w:t>/of</w:t>
      </w:r>
      <w:r>
        <w:t xml:space="preserve"> </w:t>
      </w:r>
      <w:r w:rsidR="0044286C">
        <w:t>Reglement</w:t>
      </w:r>
      <w:r>
        <w:t xml:space="preserve"> gesteld te voldoen</w:t>
      </w:r>
      <w:r w:rsidR="004A644E">
        <w:t xml:space="preserve">, en/of, </w:t>
      </w:r>
      <w:r>
        <w:t xml:space="preserve">wanneer </w:t>
      </w:r>
      <w:r w:rsidR="004A644E">
        <w:t>de Deelnemer</w:t>
      </w:r>
      <w:r>
        <w:t xml:space="preserve"> zijn verplichtingen jegens de </w:t>
      </w:r>
      <w:r w:rsidR="004A644E">
        <w:t>S</w:t>
      </w:r>
      <w:r>
        <w:t xml:space="preserve">tichting niet nakomt, alsook wanneer redelijkerwijs van de </w:t>
      </w:r>
      <w:r w:rsidR="00390E82">
        <w:t>S</w:t>
      </w:r>
      <w:r>
        <w:t xml:space="preserve">tichting niet gevergd kan </w:t>
      </w:r>
      <w:r w:rsidR="00FA33BE">
        <w:t>worden de deelname</w:t>
      </w:r>
      <w:r>
        <w:t xml:space="preserve"> te laten voortduren. </w:t>
      </w:r>
    </w:p>
    <w:p w14:paraId="334D27A4" w14:textId="67F07EB7" w:rsidR="00EC5FAE" w:rsidRPr="00DE5042" w:rsidRDefault="00EC5FAE" w:rsidP="00162AD5">
      <w:pPr>
        <w:rPr>
          <w:rFonts w:cstheme="minorHAnsi"/>
          <w:b/>
          <w:bCs/>
        </w:rPr>
      </w:pPr>
      <w:r>
        <w:t xml:space="preserve">4. </w:t>
      </w:r>
      <w:r w:rsidRPr="00D2335A">
        <w:rPr>
          <w:rFonts w:cstheme="minorHAnsi"/>
        </w:rPr>
        <w:t xml:space="preserve">Elke belediging, bedreiging, belediging of anderszins ongepaste bejegening geuit </w:t>
      </w:r>
      <w:r w:rsidR="00DE5042">
        <w:rPr>
          <w:rFonts w:cstheme="minorHAnsi"/>
        </w:rPr>
        <w:t xml:space="preserve">door Kandidaat Deelnemer en/of Deelnemer </w:t>
      </w:r>
      <w:r w:rsidRPr="00D2335A">
        <w:rPr>
          <w:rFonts w:cstheme="minorHAnsi"/>
        </w:rPr>
        <w:t xml:space="preserve">tegen de Stichting, haar werknemers of andere vertegenwoordigers, kan leiden tot </w:t>
      </w:r>
      <w:r w:rsidR="00DE5042">
        <w:rPr>
          <w:rFonts w:cstheme="minorHAnsi"/>
        </w:rPr>
        <w:t xml:space="preserve">weigering, </w:t>
      </w:r>
      <w:r w:rsidRPr="00D2335A">
        <w:rPr>
          <w:rFonts w:cstheme="minorHAnsi"/>
        </w:rPr>
        <w:t>schorsing of beëindiging van deelname</w:t>
      </w:r>
      <w:r w:rsidR="00DE5042">
        <w:rPr>
          <w:rFonts w:cstheme="minorHAnsi"/>
        </w:rPr>
        <w:t>.</w:t>
      </w:r>
    </w:p>
    <w:p w14:paraId="798D166D" w14:textId="3A36EB5F" w:rsidR="00162AD5" w:rsidRDefault="00DE5042" w:rsidP="00162AD5">
      <w:r>
        <w:t>5</w:t>
      </w:r>
      <w:r w:rsidR="00390E82">
        <w:t xml:space="preserve">. </w:t>
      </w:r>
      <w:r w:rsidR="00162AD5">
        <w:t xml:space="preserve">Een besluit van het </w:t>
      </w:r>
      <w:r w:rsidR="00FA33BE">
        <w:t>B</w:t>
      </w:r>
      <w:r w:rsidR="00162AD5">
        <w:t>estuur tot opzegging kan slechts worden genomen met een meerderheid</w:t>
      </w:r>
      <w:r w:rsidR="00FA33BE">
        <w:t xml:space="preserve"> van</w:t>
      </w:r>
      <w:r w:rsidR="00162AD5">
        <w:t xml:space="preserve"> uitgebrachte stemmen in een vergadering waarin ten minste </w:t>
      </w:r>
      <w:r w:rsidR="00FA33BE">
        <w:t>de meerderheid</w:t>
      </w:r>
      <w:r w:rsidR="00162AD5">
        <w:t xml:space="preserve"> van het aantal in functie zijnde bestuursleden aanwezig of vertegenwoordigd is en dient met redenen te zijn omkleed. </w:t>
      </w:r>
    </w:p>
    <w:p w14:paraId="34A23A66" w14:textId="25FE7E52" w:rsidR="00162AD5" w:rsidRDefault="009D3D3E" w:rsidP="00162AD5">
      <w:pPr>
        <w:rPr>
          <w:rFonts w:cstheme="minorHAnsi"/>
        </w:rPr>
      </w:pPr>
      <w:r>
        <w:t>5</w:t>
      </w:r>
      <w:r w:rsidR="00162AD5">
        <w:t xml:space="preserve">. Bij beëindiging van </w:t>
      </w:r>
      <w:r w:rsidR="00FA33BE">
        <w:t>de deelname</w:t>
      </w:r>
      <w:r w:rsidR="00162AD5">
        <w:t xml:space="preserve"> vindt geen restitutie</w:t>
      </w:r>
      <w:r w:rsidR="005F6364">
        <w:t xml:space="preserve"> van de</w:t>
      </w:r>
      <w:r w:rsidR="00162AD5">
        <w:t xml:space="preserve"> </w:t>
      </w:r>
      <w:r w:rsidR="001A4F28">
        <w:t xml:space="preserve">in rekening gebrachte vergoeding voor de administratieve kosten en/of contributie plaats. </w:t>
      </w:r>
    </w:p>
    <w:p w14:paraId="4BE16118" w14:textId="1B357566" w:rsidR="00E06764" w:rsidRPr="00D2335A" w:rsidRDefault="00EE4FB6">
      <w:pPr>
        <w:rPr>
          <w:rFonts w:cstheme="minorHAnsi"/>
        </w:rPr>
      </w:pPr>
      <w:r w:rsidRPr="00D2335A">
        <w:rPr>
          <w:rFonts w:cstheme="minorHAnsi"/>
          <w:b/>
          <w:bCs/>
        </w:rPr>
        <w:t xml:space="preserve">Artikel </w:t>
      </w:r>
      <w:r w:rsidR="005A3EF1">
        <w:rPr>
          <w:rFonts w:cstheme="minorHAnsi"/>
          <w:b/>
          <w:bCs/>
        </w:rPr>
        <w:t>16</w:t>
      </w:r>
      <w:r w:rsidR="00395A7C" w:rsidRPr="00D2335A">
        <w:rPr>
          <w:rFonts w:cstheme="minorHAnsi"/>
          <w:b/>
          <w:bCs/>
        </w:rPr>
        <w:t>:</w:t>
      </w:r>
      <w:r w:rsidRPr="00D2335A">
        <w:rPr>
          <w:rFonts w:cstheme="minorHAnsi"/>
          <w:b/>
          <w:bCs/>
        </w:rPr>
        <w:t xml:space="preserve"> </w:t>
      </w:r>
      <w:r w:rsidR="00FA33BE">
        <w:rPr>
          <w:rFonts w:cstheme="minorHAnsi"/>
          <w:b/>
          <w:bCs/>
        </w:rPr>
        <w:t>P</w:t>
      </w:r>
      <w:r w:rsidRPr="00D2335A">
        <w:rPr>
          <w:rFonts w:cstheme="minorHAnsi"/>
          <w:b/>
          <w:bCs/>
        </w:rPr>
        <w:t>rivacy</w:t>
      </w:r>
      <w:r w:rsidRPr="00D2335A">
        <w:rPr>
          <w:rFonts w:cstheme="minorHAnsi"/>
          <w:b/>
          <w:bCs/>
        </w:rPr>
        <w:br/>
      </w:r>
      <w:r w:rsidR="009F05FE" w:rsidRPr="00D2335A">
        <w:rPr>
          <w:rFonts w:cstheme="minorHAnsi"/>
        </w:rPr>
        <w:t xml:space="preserve">De Stichting </w:t>
      </w:r>
      <w:r w:rsidR="00E06764" w:rsidRPr="00D2335A">
        <w:rPr>
          <w:rFonts w:cstheme="minorHAnsi"/>
        </w:rPr>
        <w:t xml:space="preserve">respecteert de privacy van de Deelnemer en waarborgt de bescherming van zijn of haar persoonsgegevens. </w:t>
      </w:r>
      <w:r w:rsidR="009F05FE" w:rsidRPr="00D2335A">
        <w:rPr>
          <w:rFonts w:cstheme="minorHAnsi"/>
        </w:rPr>
        <w:t>Met deelname aan de Stichting wordt akkoord gegaan met de publicatie van</w:t>
      </w:r>
      <w:r w:rsidR="00FA33BE">
        <w:rPr>
          <w:rFonts w:cstheme="minorHAnsi"/>
        </w:rPr>
        <w:t xml:space="preserve"> de Woonvisie</w:t>
      </w:r>
      <w:r w:rsidR="005F6364">
        <w:rPr>
          <w:rFonts w:cstheme="minorHAnsi"/>
        </w:rPr>
        <w:t xml:space="preserve"> </w:t>
      </w:r>
      <w:r w:rsidR="009F05FE" w:rsidRPr="00D2335A">
        <w:rPr>
          <w:rFonts w:cstheme="minorHAnsi"/>
        </w:rPr>
        <w:t>op de website van de Stichtin</w:t>
      </w:r>
      <w:r w:rsidR="00FA33BE">
        <w:rPr>
          <w:rFonts w:cstheme="minorHAnsi"/>
        </w:rPr>
        <w:t>g (http://www.zowillenwijwonen.nl).</w:t>
      </w:r>
      <w:r w:rsidR="009F05FE" w:rsidRPr="00D2335A">
        <w:rPr>
          <w:rFonts w:cstheme="minorHAnsi"/>
        </w:rPr>
        <w:t xml:space="preserve"> Overige gegevens worden alleen </w:t>
      </w:r>
      <w:r w:rsidR="00E06764" w:rsidRPr="00D2335A">
        <w:rPr>
          <w:rFonts w:cstheme="minorHAnsi"/>
        </w:rPr>
        <w:t xml:space="preserve">met uitdrukkelijke toestemming van de Deelnemer publiek gemaakt, tenzij </w:t>
      </w:r>
      <w:r w:rsidR="009F05FE" w:rsidRPr="00D2335A">
        <w:rPr>
          <w:rFonts w:cstheme="minorHAnsi"/>
        </w:rPr>
        <w:t>de Stichting</w:t>
      </w:r>
      <w:r w:rsidR="00E06764" w:rsidRPr="00D2335A">
        <w:rPr>
          <w:rFonts w:cstheme="minorHAnsi"/>
        </w:rPr>
        <w:t xml:space="preserve"> wettelijk verplicht is die bekend te maken. </w:t>
      </w:r>
    </w:p>
    <w:p w14:paraId="2C2D1F93" w14:textId="5D260012" w:rsidR="00E21448" w:rsidRPr="00D2335A" w:rsidRDefault="00E06764" w:rsidP="00E06764">
      <w:pPr>
        <w:rPr>
          <w:rFonts w:cstheme="minorHAnsi"/>
        </w:rPr>
      </w:pPr>
      <w:r w:rsidRPr="00D2335A">
        <w:rPr>
          <w:rFonts w:cstheme="minorHAnsi"/>
          <w:b/>
          <w:bCs/>
        </w:rPr>
        <w:t xml:space="preserve">Artikel </w:t>
      </w:r>
      <w:r w:rsidR="005A3EF1">
        <w:rPr>
          <w:rFonts w:cstheme="minorHAnsi"/>
          <w:b/>
          <w:bCs/>
        </w:rPr>
        <w:t>17</w:t>
      </w:r>
      <w:r w:rsidRPr="00D2335A">
        <w:rPr>
          <w:rFonts w:cstheme="minorHAnsi"/>
          <w:b/>
          <w:bCs/>
        </w:rPr>
        <w:t xml:space="preserve">: </w:t>
      </w:r>
      <w:r w:rsidR="00FA33BE">
        <w:rPr>
          <w:rFonts w:cstheme="minorHAnsi"/>
          <w:b/>
          <w:bCs/>
        </w:rPr>
        <w:t>K</w:t>
      </w:r>
      <w:r w:rsidR="0013716F" w:rsidRPr="00D2335A">
        <w:rPr>
          <w:rFonts w:cstheme="minorHAnsi"/>
          <w:b/>
          <w:bCs/>
        </w:rPr>
        <w:t>lachten</w:t>
      </w:r>
      <w:r w:rsidR="00C10E29" w:rsidRPr="00D2335A">
        <w:rPr>
          <w:rFonts w:cstheme="minorHAnsi"/>
          <w:b/>
          <w:bCs/>
        </w:rPr>
        <w:br/>
      </w:r>
      <w:r w:rsidR="00FA33BE">
        <w:rPr>
          <w:rFonts w:cstheme="minorHAnsi"/>
        </w:rPr>
        <w:t>1</w:t>
      </w:r>
      <w:r w:rsidR="000B6C40" w:rsidRPr="00D2335A">
        <w:rPr>
          <w:rFonts w:cstheme="minorHAnsi"/>
        </w:rPr>
        <w:t xml:space="preserve">. </w:t>
      </w:r>
      <w:r w:rsidR="00C10E29" w:rsidRPr="00D2335A">
        <w:rPr>
          <w:rFonts w:cstheme="minorHAnsi"/>
        </w:rPr>
        <w:t>De Stichting z</w:t>
      </w:r>
      <w:r w:rsidR="000B6C40" w:rsidRPr="00D2335A">
        <w:rPr>
          <w:rFonts w:cstheme="minorHAnsi"/>
        </w:rPr>
        <w:t xml:space="preserve">al een klacht alleen in behandeling nemen als de klacht binnen </w:t>
      </w:r>
      <w:r w:rsidR="00393A2A">
        <w:rPr>
          <w:rFonts w:cstheme="minorHAnsi"/>
        </w:rPr>
        <w:t>zes</w:t>
      </w:r>
      <w:r w:rsidR="000B6C40" w:rsidRPr="00D2335A">
        <w:rPr>
          <w:rFonts w:cstheme="minorHAnsi"/>
        </w:rPr>
        <w:t xml:space="preserve"> (</w:t>
      </w:r>
      <w:r w:rsidR="00393A2A">
        <w:rPr>
          <w:rFonts w:cstheme="minorHAnsi"/>
        </w:rPr>
        <w:t>6</w:t>
      </w:r>
      <w:r w:rsidR="000B6C40" w:rsidRPr="00D2335A">
        <w:rPr>
          <w:rFonts w:cstheme="minorHAnsi"/>
        </w:rPr>
        <w:t xml:space="preserve">) maanden wordt ingediend nadat het feit waarover wordt geklaagd heeft plaatsgevonden. </w:t>
      </w:r>
    </w:p>
    <w:p w14:paraId="519895C6" w14:textId="771482FB" w:rsidR="00E21448" w:rsidRPr="00D2335A" w:rsidRDefault="00FA33BE" w:rsidP="00E06764">
      <w:pPr>
        <w:rPr>
          <w:rFonts w:cstheme="minorHAnsi"/>
        </w:rPr>
      </w:pPr>
      <w:r>
        <w:rPr>
          <w:rFonts w:cstheme="minorHAnsi"/>
        </w:rPr>
        <w:t>2</w:t>
      </w:r>
      <w:r w:rsidR="000B6C40" w:rsidRPr="00D2335A">
        <w:rPr>
          <w:rFonts w:cstheme="minorHAnsi"/>
        </w:rPr>
        <w:t xml:space="preserve">. Het indienen van een klacht laat de mogelijkheid onverlet dat </w:t>
      </w:r>
      <w:r w:rsidR="00E21448" w:rsidRPr="00D2335A">
        <w:rPr>
          <w:rFonts w:cstheme="minorHAnsi"/>
        </w:rPr>
        <w:t xml:space="preserve">de Stichting </w:t>
      </w:r>
      <w:r w:rsidR="000B6C40" w:rsidRPr="00D2335A">
        <w:rPr>
          <w:rFonts w:cstheme="minorHAnsi"/>
        </w:rPr>
        <w:t xml:space="preserve">de klacht of een mogelijk geschil direct voorlegt aan de bevoegde rechter. </w:t>
      </w:r>
    </w:p>
    <w:p w14:paraId="7C06C981" w14:textId="47468051" w:rsidR="004B2984" w:rsidRPr="002766E8" w:rsidRDefault="0013716F" w:rsidP="004B2984">
      <w:pPr>
        <w:rPr>
          <w:rFonts w:cstheme="minorHAnsi"/>
        </w:rPr>
      </w:pPr>
      <w:r w:rsidRPr="00D2335A">
        <w:rPr>
          <w:rFonts w:cstheme="minorHAnsi"/>
          <w:b/>
          <w:bCs/>
        </w:rPr>
        <w:t xml:space="preserve">Artikel </w:t>
      </w:r>
      <w:r w:rsidR="005A3EF1">
        <w:rPr>
          <w:rFonts w:cstheme="minorHAnsi"/>
          <w:b/>
          <w:bCs/>
        </w:rPr>
        <w:t>18</w:t>
      </w:r>
      <w:r w:rsidRPr="00D2335A">
        <w:rPr>
          <w:rFonts w:cstheme="minorHAnsi"/>
          <w:b/>
          <w:bCs/>
        </w:rPr>
        <w:t xml:space="preserve">: </w:t>
      </w:r>
      <w:r w:rsidR="00471314">
        <w:rPr>
          <w:rFonts w:cstheme="minorHAnsi"/>
          <w:b/>
          <w:bCs/>
        </w:rPr>
        <w:t>I</w:t>
      </w:r>
      <w:r w:rsidR="00E06764" w:rsidRPr="00D2335A">
        <w:rPr>
          <w:rFonts w:cstheme="minorHAnsi"/>
          <w:b/>
          <w:bCs/>
        </w:rPr>
        <w:t xml:space="preserve">nformatievoorziening </w:t>
      </w:r>
      <w:r w:rsidR="00757962">
        <w:rPr>
          <w:rFonts w:cstheme="minorHAnsi"/>
          <w:b/>
          <w:bCs/>
        </w:rPr>
        <w:br/>
      </w:r>
      <w:r w:rsidR="004B2984" w:rsidRPr="002766E8">
        <w:rPr>
          <w:rFonts w:cstheme="minorHAnsi"/>
        </w:rPr>
        <w:t xml:space="preserve">1. </w:t>
      </w:r>
      <w:r w:rsidR="00757962" w:rsidRPr="002766E8">
        <w:rPr>
          <w:rFonts w:cstheme="minorHAnsi"/>
        </w:rPr>
        <w:t xml:space="preserve">De </w:t>
      </w:r>
      <w:r w:rsidR="00471314">
        <w:rPr>
          <w:rFonts w:cstheme="minorHAnsi"/>
        </w:rPr>
        <w:t>D</w:t>
      </w:r>
      <w:r w:rsidR="00757962" w:rsidRPr="002766E8">
        <w:rPr>
          <w:rFonts w:cstheme="minorHAnsi"/>
        </w:rPr>
        <w:t xml:space="preserve">eelnemers </w:t>
      </w:r>
      <w:r w:rsidR="00350DF0" w:rsidRPr="002766E8">
        <w:rPr>
          <w:rFonts w:cstheme="minorHAnsi"/>
        </w:rPr>
        <w:t>hebben een eigen verantwoordelijkheid om van</w:t>
      </w:r>
      <w:r w:rsidR="00757962" w:rsidRPr="002766E8">
        <w:rPr>
          <w:rFonts w:cstheme="minorHAnsi"/>
        </w:rPr>
        <w:t xml:space="preserve"> het </w:t>
      </w:r>
      <w:r w:rsidR="00471314">
        <w:rPr>
          <w:rFonts w:cstheme="minorHAnsi"/>
        </w:rPr>
        <w:t>B</w:t>
      </w:r>
      <w:r w:rsidR="00757962" w:rsidRPr="002766E8">
        <w:rPr>
          <w:rFonts w:cstheme="minorHAnsi"/>
        </w:rPr>
        <w:t xml:space="preserve">estuur van de Stichting </w:t>
      </w:r>
      <w:r w:rsidR="00350DF0" w:rsidRPr="002766E8">
        <w:rPr>
          <w:rFonts w:cstheme="minorHAnsi"/>
        </w:rPr>
        <w:t>alle informatie te verlangen die de</w:t>
      </w:r>
      <w:r w:rsidR="00757962" w:rsidRPr="002766E8">
        <w:rPr>
          <w:rFonts w:cstheme="minorHAnsi"/>
        </w:rPr>
        <w:t xml:space="preserve"> </w:t>
      </w:r>
      <w:r w:rsidR="00471314">
        <w:rPr>
          <w:rFonts w:cstheme="minorHAnsi"/>
        </w:rPr>
        <w:t>D</w:t>
      </w:r>
      <w:r w:rsidR="00757962" w:rsidRPr="002766E8">
        <w:rPr>
          <w:rFonts w:cstheme="minorHAnsi"/>
        </w:rPr>
        <w:t xml:space="preserve">eelnemers nodig hebben om deelname goed te kunnen vervullen. </w:t>
      </w:r>
      <w:r w:rsidR="00350DF0" w:rsidRPr="002766E8">
        <w:rPr>
          <w:rFonts w:cstheme="minorHAnsi"/>
        </w:rPr>
        <w:t xml:space="preserve"> </w:t>
      </w:r>
    </w:p>
    <w:p w14:paraId="645065F8" w14:textId="5CB7786C" w:rsidR="00350DF0" w:rsidRPr="002766E8" w:rsidRDefault="004B2984" w:rsidP="004B2984">
      <w:pPr>
        <w:rPr>
          <w:rFonts w:cstheme="minorHAnsi"/>
        </w:rPr>
      </w:pPr>
      <w:r w:rsidRPr="002766E8">
        <w:rPr>
          <w:rFonts w:cstheme="minorHAnsi"/>
        </w:rPr>
        <w:t xml:space="preserve">2. </w:t>
      </w:r>
      <w:r w:rsidR="00471314">
        <w:rPr>
          <w:rFonts w:cstheme="minorHAnsi"/>
        </w:rPr>
        <w:t>H</w:t>
      </w:r>
      <w:r w:rsidRPr="002766E8">
        <w:rPr>
          <w:rFonts w:cstheme="minorHAnsi"/>
        </w:rPr>
        <w:t xml:space="preserve">et </w:t>
      </w:r>
      <w:r w:rsidR="00471314">
        <w:rPr>
          <w:rFonts w:cstheme="minorHAnsi"/>
        </w:rPr>
        <w:t>B</w:t>
      </w:r>
      <w:r w:rsidRPr="002766E8">
        <w:rPr>
          <w:rFonts w:cstheme="minorHAnsi"/>
        </w:rPr>
        <w:t xml:space="preserve">estuur verschaft de </w:t>
      </w:r>
      <w:r w:rsidR="00471314">
        <w:rPr>
          <w:rFonts w:cstheme="minorHAnsi"/>
        </w:rPr>
        <w:t>D</w:t>
      </w:r>
      <w:r w:rsidRPr="002766E8">
        <w:rPr>
          <w:rFonts w:cstheme="minorHAnsi"/>
        </w:rPr>
        <w:t xml:space="preserve">eelnemers </w:t>
      </w:r>
      <w:r w:rsidR="00350DF0" w:rsidRPr="002766E8">
        <w:rPr>
          <w:rFonts w:cstheme="minorHAnsi"/>
        </w:rPr>
        <w:t xml:space="preserve">tijdig alle informatie die de </w:t>
      </w:r>
      <w:r w:rsidR="00471314">
        <w:rPr>
          <w:rFonts w:cstheme="minorHAnsi"/>
        </w:rPr>
        <w:t>D</w:t>
      </w:r>
      <w:r w:rsidR="00A22F24" w:rsidRPr="002766E8">
        <w:rPr>
          <w:rFonts w:cstheme="minorHAnsi"/>
        </w:rPr>
        <w:t xml:space="preserve">eelnemer nodig heeft om deelname goed vorm te kunnen geven. </w:t>
      </w:r>
    </w:p>
    <w:p w14:paraId="6EA79617" w14:textId="131F3CD7" w:rsidR="00A22F24" w:rsidRPr="004B2984" w:rsidRDefault="00A22F24" w:rsidP="004B2984">
      <w:pPr>
        <w:rPr>
          <w:rFonts w:cstheme="minorHAnsi"/>
          <w:b/>
          <w:bCs/>
        </w:rPr>
      </w:pPr>
      <w:r>
        <w:rPr>
          <w:rFonts w:cstheme="minorHAnsi"/>
        </w:rPr>
        <w:t xml:space="preserve">3. </w:t>
      </w:r>
      <w:r w:rsidR="00471314">
        <w:rPr>
          <w:rFonts w:cstheme="minorHAnsi"/>
        </w:rPr>
        <w:t>D</w:t>
      </w:r>
      <w:r>
        <w:rPr>
          <w:rFonts w:cstheme="minorHAnsi"/>
        </w:rPr>
        <w:t xml:space="preserve">e </w:t>
      </w:r>
      <w:r w:rsidR="00471314">
        <w:rPr>
          <w:rFonts w:cstheme="minorHAnsi"/>
        </w:rPr>
        <w:t>D</w:t>
      </w:r>
      <w:r>
        <w:rPr>
          <w:rFonts w:cstheme="minorHAnsi"/>
        </w:rPr>
        <w:t xml:space="preserve">eelnemer verschaft tijdig alle informatie </w:t>
      </w:r>
      <w:r w:rsidR="00471314">
        <w:rPr>
          <w:rFonts w:cstheme="minorHAnsi"/>
        </w:rPr>
        <w:t xml:space="preserve">die </w:t>
      </w:r>
      <w:r>
        <w:rPr>
          <w:rFonts w:cstheme="minorHAnsi"/>
        </w:rPr>
        <w:t xml:space="preserve">de Stichting nodig heeft om de deelname goed te kunnen verwerken. </w:t>
      </w:r>
    </w:p>
    <w:p w14:paraId="72DDF499" w14:textId="5B10E748" w:rsidR="00350DF0" w:rsidRPr="00D2335A" w:rsidRDefault="00615526" w:rsidP="0013716F">
      <w:pPr>
        <w:rPr>
          <w:rFonts w:cstheme="minorHAnsi"/>
          <w:b/>
          <w:bCs/>
        </w:rPr>
      </w:pPr>
      <w:r>
        <w:rPr>
          <w:rFonts w:cstheme="minorHAnsi"/>
        </w:rPr>
        <w:t>4</w:t>
      </w:r>
      <w:r w:rsidR="00A22F24">
        <w:rPr>
          <w:rFonts w:cstheme="minorHAnsi"/>
        </w:rPr>
        <w:t xml:space="preserve">. </w:t>
      </w:r>
      <w:r w:rsidR="00A96523" w:rsidRPr="00D2335A">
        <w:rPr>
          <w:rFonts w:cstheme="minorHAnsi"/>
        </w:rPr>
        <w:t>Ieder</w:t>
      </w:r>
      <w:r>
        <w:rPr>
          <w:rFonts w:cstheme="minorHAnsi"/>
        </w:rPr>
        <w:t xml:space="preserve">e </w:t>
      </w:r>
      <w:r w:rsidR="00471314">
        <w:rPr>
          <w:rFonts w:cstheme="minorHAnsi"/>
        </w:rPr>
        <w:t>D</w:t>
      </w:r>
      <w:r>
        <w:rPr>
          <w:rFonts w:cstheme="minorHAnsi"/>
        </w:rPr>
        <w:t>eelnemer</w:t>
      </w:r>
      <w:r w:rsidR="00A96523" w:rsidRPr="00D2335A">
        <w:rPr>
          <w:rFonts w:cstheme="minorHAnsi"/>
        </w:rPr>
        <w:t xml:space="preserve"> zal ten aanzien van alle informatie en documentatie die hij</w:t>
      </w:r>
      <w:r w:rsidR="00471314">
        <w:rPr>
          <w:rFonts w:cstheme="minorHAnsi"/>
        </w:rPr>
        <w:t xml:space="preserve"> of zij</w:t>
      </w:r>
      <w:r w:rsidR="00A96523" w:rsidRPr="00D2335A">
        <w:rPr>
          <w:rFonts w:cstheme="minorHAnsi"/>
        </w:rPr>
        <w:t xml:space="preserve"> in het kader van</w:t>
      </w:r>
      <w:r w:rsidR="002766E8">
        <w:rPr>
          <w:rFonts w:cstheme="minorHAnsi"/>
        </w:rPr>
        <w:t xml:space="preserve"> de deelname </w:t>
      </w:r>
      <w:r w:rsidR="00A96523" w:rsidRPr="00D2335A">
        <w:rPr>
          <w:rFonts w:cstheme="minorHAnsi"/>
        </w:rPr>
        <w:t xml:space="preserve">heeft verkregen </w:t>
      </w:r>
      <w:r w:rsidR="002766E8">
        <w:rPr>
          <w:rFonts w:cstheme="minorHAnsi"/>
        </w:rPr>
        <w:t xml:space="preserve">met </w:t>
      </w:r>
      <w:r w:rsidR="00A96523" w:rsidRPr="00D2335A">
        <w:rPr>
          <w:rFonts w:cstheme="minorHAnsi"/>
        </w:rPr>
        <w:t xml:space="preserve">de nodige discretie betrachten en waar het vertrouwelijke informatie betreft geheimhouding in acht nemen en deze informatie niet openbaar maken, ook niet na </w:t>
      </w:r>
      <w:r w:rsidR="002766E8">
        <w:rPr>
          <w:rFonts w:cstheme="minorHAnsi"/>
        </w:rPr>
        <w:t>einde van deelname.</w:t>
      </w:r>
    </w:p>
    <w:p w14:paraId="10A18718" w14:textId="698F75A8" w:rsidR="008333A2" w:rsidRPr="007D094E" w:rsidRDefault="0013716F" w:rsidP="008333A2">
      <w:pPr>
        <w:rPr>
          <w:rFonts w:cstheme="minorHAnsi"/>
        </w:rPr>
      </w:pPr>
      <w:r w:rsidRPr="00D2335A">
        <w:rPr>
          <w:rFonts w:cstheme="minorHAnsi"/>
          <w:b/>
          <w:bCs/>
        </w:rPr>
        <w:t xml:space="preserve">Artikel </w:t>
      </w:r>
      <w:r w:rsidR="005A3EF1">
        <w:rPr>
          <w:rFonts w:cstheme="minorHAnsi"/>
          <w:b/>
          <w:bCs/>
        </w:rPr>
        <w:t>19</w:t>
      </w:r>
      <w:r w:rsidRPr="00D2335A">
        <w:rPr>
          <w:rFonts w:cstheme="minorHAnsi"/>
          <w:b/>
          <w:bCs/>
        </w:rPr>
        <w:t xml:space="preserve">: </w:t>
      </w:r>
      <w:r w:rsidR="00471314">
        <w:rPr>
          <w:rFonts w:cstheme="minorHAnsi"/>
          <w:b/>
          <w:bCs/>
        </w:rPr>
        <w:t>B</w:t>
      </w:r>
      <w:r w:rsidR="00E06764" w:rsidRPr="00D2335A">
        <w:rPr>
          <w:rFonts w:cstheme="minorHAnsi"/>
          <w:b/>
          <w:bCs/>
        </w:rPr>
        <w:t>elangenverstrengeling</w:t>
      </w:r>
      <w:r w:rsidR="002766E8">
        <w:rPr>
          <w:rFonts w:cstheme="minorHAnsi"/>
          <w:b/>
          <w:bCs/>
        </w:rPr>
        <w:br/>
      </w:r>
      <w:r w:rsidR="008333A2" w:rsidRPr="007D094E">
        <w:rPr>
          <w:rFonts w:cstheme="minorHAnsi"/>
        </w:rPr>
        <w:t xml:space="preserve">1. </w:t>
      </w:r>
      <w:r w:rsidR="00904B69" w:rsidRPr="007D094E">
        <w:rPr>
          <w:rFonts w:cstheme="minorHAnsi"/>
        </w:rPr>
        <w:t xml:space="preserve">Het </w:t>
      </w:r>
      <w:r w:rsidR="008333A2" w:rsidRPr="007D094E">
        <w:rPr>
          <w:rFonts w:cstheme="minorHAnsi"/>
        </w:rPr>
        <w:t xml:space="preserve">deelnemen aan de Stichting wordt door de </w:t>
      </w:r>
      <w:r w:rsidR="00471314">
        <w:rPr>
          <w:rFonts w:cstheme="minorHAnsi"/>
        </w:rPr>
        <w:t>D</w:t>
      </w:r>
      <w:r w:rsidR="008333A2" w:rsidRPr="007D094E">
        <w:rPr>
          <w:rFonts w:cstheme="minorHAnsi"/>
        </w:rPr>
        <w:t xml:space="preserve">eelnemers gekenmerkt door integriteit. </w:t>
      </w:r>
      <w:r w:rsidR="00904B69" w:rsidRPr="007D094E">
        <w:rPr>
          <w:rFonts w:cstheme="minorHAnsi"/>
        </w:rPr>
        <w:t xml:space="preserve"> </w:t>
      </w:r>
    </w:p>
    <w:p w14:paraId="101D0C4D" w14:textId="36C31B32" w:rsidR="008333A2" w:rsidRPr="007D094E" w:rsidRDefault="008333A2" w:rsidP="008333A2">
      <w:pPr>
        <w:rPr>
          <w:rFonts w:cstheme="minorHAnsi"/>
        </w:rPr>
      </w:pPr>
      <w:r w:rsidRPr="007D094E">
        <w:rPr>
          <w:rFonts w:cstheme="minorHAnsi"/>
        </w:rPr>
        <w:lastRenderedPageBreak/>
        <w:t xml:space="preserve">2. </w:t>
      </w:r>
      <w:r w:rsidR="00904B69" w:rsidRPr="007D094E">
        <w:rPr>
          <w:rFonts w:cstheme="minorHAnsi"/>
        </w:rPr>
        <w:t>Elke vorm van ongewenste belangenverstrengeling van d</w:t>
      </w:r>
      <w:r w:rsidRPr="007D094E">
        <w:rPr>
          <w:rFonts w:cstheme="minorHAnsi"/>
        </w:rPr>
        <w:t xml:space="preserve">e </w:t>
      </w:r>
      <w:r w:rsidR="00471314">
        <w:rPr>
          <w:rFonts w:cstheme="minorHAnsi"/>
        </w:rPr>
        <w:t>D</w:t>
      </w:r>
      <w:r w:rsidRPr="007D094E">
        <w:rPr>
          <w:rFonts w:cstheme="minorHAnsi"/>
        </w:rPr>
        <w:t xml:space="preserve">eelnemer en de Stichting en de daarmee verbonden organisatie wordt </w:t>
      </w:r>
      <w:r w:rsidR="00904B69" w:rsidRPr="007D094E">
        <w:rPr>
          <w:rFonts w:cstheme="minorHAnsi"/>
        </w:rPr>
        <w:t xml:space="preserve">voorkomen en de schijn hiervan wordt vermeden. </w:t>
      </w:r>
    </w:p>
    <w:p w14:paraId="4D336181" w14:textId="142D0916" w:rsidR="007B644D" w:rsidRPr="007D094E" w:rsidRDefault="008333A2" w:rsidP="007B644D">
      <w:pPr>
        <w:rPr>
          <w:rFonts w:cstheme="minorHAnsi"/>
        </w:rPr>
      </w:pPr>
      <w:r w:rsidRPr="007D094E">
        <w:rPr>
          <w:rFonts w:cstheme="minorHAnsi"/>
        </w:rPr>
        <w:t xml:space="preserve">3. </w:t>
      </w:r>
      <w:r w:rsidR="00471314">
        <w:rPr>
          <w:rFonts w:cstheme="minorHAnsi"/>
        </w:rPr>
        <w:t>D</w:t>
      </w:r>
      <w:r w:rsidRPr="007D094E">
        <w:rPr>
          <w:rFonts w:cstheme="minorHAnsi"/>
        </w:rPr>
        <w:t xml:space="preserve">e </w:t>
      </w:r>
      <w:r w:rsidR="00471314">
        <w:rPr>
          <w:rFonts w:cstheme="minorHAnsi"/>
        </w:rPr>
        <w:t>D</w:t>
      </w:r>
      <w:r w:rsidRPr="007D094E">
        <w:rPr>
          <w:rFonts w:cstheme="minorHAnsi"/>
        </w:rPr>
        <w:t xml:space="preserve">eelnemer </w:t>
      </w:r>
      <w:r w:rsidR="00904B69" w:rsidRPr="007D094E">
        <w:rPr>
          <w:rFonts w:cstheme="minorHAnsi"/>
        </w:rPr>
        <w:t>maakt terstond melding van elke (potentiële) vorm en/of schijn van belangenverstrengeling bij</w:t>
      </w:r>
      <w:r w:rsidR="00190733" w:rsidRPr="007D094E">
        <w:rPr>
          <w:rFonts w:cstheme="minorHAnsi"/>
        </w:rPr>
        <w:t xml:space="preserve"> het</w:t>
      </w:r>
      <w:r w:rsidR="008C5BB2">
        <w:rPr>
          <w:rFonts w:cstheme="minorHAnsi"/>
        </w:rPr>
        <w:t xml:space="preserve"> B</w:t>
      </w:r>
      <w:r w:rsidR="00190733" w:rsidRPr="007D094E">
        <w:rPr>
          <w:rFonts w:cstheme="minorHAnsi"/>
        </w:rPr>
        <w:t xml:space="preserve">estuur </w:t>
      </w:r>
      <w:r w:rsidR="00904B69" w:rsidRPr="007D094E">
        <w:rPr>
          <w:rFonts w:cstheme="minorHAnsi"/>
        </w:rPr>
        <w:t>en verschaft daarover alle relevante informatie.</w:t>
      </w:r>
      <w:r w:rsidR="00190733" w:rsidRPr="007D094E">
        <w:rPr>
          <w:rFonts w:cstheme="minorHAnsi"/>
        </w:rPr>
        <w:t xml:space="preserve"> Het</w:t>
      </w:r>
      <w:r w:rsidR="008C5BB2">
        <w:rPr>
          <w:rFonts w:cstheme="minorHAnsi"/>
        </w:rPr>
        <w:t xml:space="preserve"> B</w:t>
      </w:r>
      <w:r w:rsidR="00190733" w:rsidRPr="007D094E">
        <w:rPr>
          <w:rFonts w:cstheme="minorHAnsi"/>
        </w:rPr>
        <w:t xml:space="preserve">estuur </w:t>
      </w:r>
      <w:r w:rsidR="00904B69" w:rsidRPr="007D094E">
        <w:rPr>
          <w:rFonts w:cstheme="minorHAnsi"/>
        </w:rPr>
        <w:t>besluit</w:t>
      </w:r>
      <w:r w:rsidR="00987618">
        <w:rPr>
          <w:rFonts w:cstheme="minorHAnsi"/>
        </w:rPr>
        <w:t>,</w:t>
      </w:r>
      <w:r w:rsidR="00904B69" w:rsidRPr="007D094E">
        <w:rPr>
          <w:rFonts w:cstheme="minorHAnsi"/>
        </w:rPr>
        <w:t xml:space="preserve"> buiten aanwezigheid van </w:t>
      </w:r>
      <w:r w:rsidR="00190733" w:rsidRPr="007D094E">
        <w:rPr>
          <w:rFonts w:cstheme="minorHAnsi"/>
        </w:rPr>
        <w:t>de</w:t>
      </w:r>
      <w:r w:rsidR="00904B69" w:rsidRPr="007D094E">
        <w:rPr>
          <w:rFonts w:cstheme="minorHAnsi"/>
        </w:rPr>
        <w:t xml:space="preserve"> betrokken </w:t>
      </w:r>
      <w:r w:rsidR="00471314">
        <w:rPr>
          <w:rFonts w:cstheme="minorHAnsi"/>
        </w:rPr>
        <w:t>D</w:t>
      </w:r>
      <w:r w:rsidR="00190733" w:rsidRPr="007D094E">
        <w:rPr>
          <w:rFonts w:cstheme="minorHAnsi"/>
        </w:rPr>
        <w:t>eelnemer</w:t>
      </w:r>
      <w:r w:rsidR="00987618">
        <w:rPr>
          <w:rFonts w:cstheme="minorHAnsi"/>
        </w:rPr>
        <w:t>,</w:t>
      </w:r>
      <w:r w:rsidR="00904B69" w:rsidRPr="007D094E">
        <w:rPr>
          <w:rFonts w:cstheme="minorHAnsi"/>
        </w:rPr>
        <w:t xml:space="preserve"> of er sprake is van ongewenste belangenverstrengeling en hoe daarmee wordt omgegaan.</w:t>
      </w:r>
    </w:p>
    <w:p w14:paraId="28BC44C8" w14:textId="36FFA556" w:rsidR="00904B69" w:rsidRPr="00E22D53" w:rsidRDefault="007B644D" w:rsidP="007B644D">
      <w:pPr>
        <w:rPr>
          <w:rFonts w:cstheme="minorHAnsi"/>
          <w:color w:val="FF0000"/>
        </w:rPr>
      </w:pPr>
      <w:r w:rsidRPr="00E22D53">
        <w:rPr>
          <w:rFonts w:cstheme="minorHAnsi"/>
        </w:rPr>
        <w:t xml:space="preserve">4. </w:t>
      </w:r>
      <w:r w:rsidR="00904B69" w:rsidRPr="00E22D53">
        <w:rPr>
          <w:rFonts w:cstheme="minorHAnsi"/>
        </w:rPr>
        <w:t xml:space="preserve">Indien </w:t>
      </w:r>
      <w:r w:rsidRPr="00E22D53">
        <w:rPr>
          <w:rFonts w:cstheme="minorHAnsi"/>
        </w:rPr>
        <w:t xml:space="preserve">het </w:t>
      </w:r>
      <w:r w:rsidR="003B1C7F">
        <w:rPr>
          <w:rFonts w:cstheme="minorHAnsi"/>
        </w:rPr>
        <w:t>B</w:t>
      </w:r>
      <w:r w:rsidRPr="00E22D53">
        <w:rPr>
          <w:rFonts w:cstheme="minorHAnsi"/>
        </w:rPr>
        <w:t xml:space="preserve">estuur </w:t>
      </w:r>
      <w:r w:rsidR="00904B69" w:rsidRPr="00E22D53">
        <w:rPr>
          <w:rFonts w:cstheme="minorHAnsi"/>
        </w:rPr>
        <w:t xml:space="preserve">van oordeel is dat er sprake is van een incidenteel tegenstrijdig belang of ongewenste belangenverstrengeling waarvoor een tijdelijke oplossing mogelijk is, werkt </w:t>
      </w:r>
      <w:r w:rsidRPr="00E22D53">
        <w:rPr>
          <w:rFonts w:cstheme="minorHAnsi"/>
        </w:rPr>
        <w:t xml:space="preserve">de </w:t>
      </w:r>
      <w:r w:rsidR="00E22D53" w:rsidRPr="00E22D53">
        <w:rPr>
          <w:rFonts w:cstheme="minorHAnsi"/>
        </w:rPr>
        <w:t>D</w:t>
      </w:r>
      <w:r w:rsidRPr="00E22D53">
        <w:rPr>
          <w:rFonts w:cstheme="minorHAnsi"/>
        </w:rPr>
        <w:t xml:space="preserve">eelnemer </w:t>
      </w:r>
      <w:r w:rsidR="00904B69" w:rsidRPr="00E22D53">
        <w:rPr>
          <w:rFonts w:cstheme="minorHAnsi"/>
        </w:rPr>
        <w:t xml:space="preserve">mee aan deze tijdelijke oplossing. Die tijdelijke oplossing bestaat er in ieder geval uit dat </w:t>
      </w:r>
      <w:r w:rsidR="003B1C7F">
        <w:rPr>
          <w:rFonts w:cstheme="minorHAnsi"/>
        </w:rPr>
        <w:t>de Deelnemer niet mag deelnemen aan de activiteiten van de Stichting</w:t>
      </w:r>
      <w:r w:rsidR="00904B69" w:rsidRPr="00E22D53">
        <w:rPr>
          <w:rFonts w:cstheme="minorHAnsi"/>
        </w:rPr>
        <w:t xml:space="preserve"> waarvan </w:t>
      </w:r>
      <w:r w:rsidR="004F7F24" w:rsidRPr="00E22D53">
        <w:rPr>
          <w:rFonts w:cstheme="minorHAnsi"/>
        </w:rPr>
        <w:t xml:space="preserve">het </w:t>
      </w:r>
      <w:r w:rsidR="00AB2A67">
        <w:rPr>
          <w:rFonts w:cstheme="minorHAnsi"/>
        </w:rPr>
        <w:t>Bestuur</w:t>
      </w:r>
      <w:r w:rsidR="004F7F24" w:rsidRPr="00E22D53">
        <w:rPr>
          <w:rFonts w:cstheme="minorHAnsi"/>
        </w:rPr>
        <w:t xml:space="preserve"> h</w:t>
      </w:r>
      <w:r w:rsidR="00904B69" w:rsidRPr="00E22D53">
        <w:rPr>
          <w:rFonts w:cstheme="minorHAnsi"/>
        </w:rPr>
        <w:t xml:space="preserve">eeft vastgesteld dat er sprake is van een tegenstrijdig belang of ongewenste belangenverstrengeling. </w:t>
      </w:r>
      <w:r w:rsidR="004F7F24" w:rsidRPr="00E22D53">
        <w:rPr>
          <w:rFonts w:cstheme="minorHAnsi"/>
        </w:rPr>
        <w:t>De</w:t>
      </w:r>
      <w:r w:rsidR="00904B69" w:rsidRPr="00E22D53">
        <w:rPr>
          <w:rFonts w:cstheme="minorHAnsi"/>
        </w:rPr>
        <w:t xml:space="preserve"> betreffende </w:t>
      </w:r>
      <w:r w:rsidR="004F7F24" w:rsidRPr="00E22D53">
        <w:rPr>
          <w:rFonts w:cstheme="minorHAnsi"/>
        </w:rPr>
        <w:t>deelnemer</w:t>
      </w:r>
      <w:r w:rsidR="00904B69" w:rsidRPr="00E22D53">
        <w:rPr>
          <w:rFonts w:cstheme="minorHAnsi"/>
        </w:rPr>
        <w:t xml:space="preserve"> mag evenmin informatie over dit onderwerp of de transactie ontvangen.</w:t>
      </w:r>
      <w:r w:rsidR="00E22D53" w:rsidRPr="00E22D53">
        <w:rPr>
          <w:rFonts w:cstheme="minorHAnsi"/>
        </w:rPr>
        <w:t xml:space="preserve"> </w:t>
      </w:r>
    </w:p>
    <w:p w14:paraId="070E33C8" w14:textId="44A9A5B9" w:rsidR="00904B69" w:rsidRDefault="009253AE" w:rsidP="009253AE">
      <w:pPr>
        <w:spacing w:after="200" w:line="240" w:lineRule="auto"/>
        <w:rPr>
          <w:rFonts w:cstheme="minorHAnsi"/>
        </w:rPr>
      </w:pPr>
      <w:r w:rsidRPr="007D094E">
        <w:rPr>
          <w:rFonts w:cstheme="minorHAnsi"/>
        </w:rPr>
        <w:t>5.</w:t>
      </w:r>
      <w:r w:rsidR="00904B69" w:rsidRPr="007D094E">
        <w:rPr>
          <w:rFonts w:cstheme="minorHAnsi"/>
        </w:rPr>
        <w:t>Indien</w:t>
      </w:r>
      <w:r w:rsidRPr="007D094E">
        <w:rPr>
          <w:rFonts w:cstheme="minorHAnsi"/>
        </w:rPr>
        <w:t xml:space="preserve"> het </w:t>
      </w:r>
      <w:r w:rsidR="00AB2A67">
        <w:rPr>
          <w:rFonts w:cstheme="minorHAnsi"/>
        </w:rPr>
        <w:t>B</w:t>
      </w:r>
      <w:r w:rsidRPr="007D094E">
        <w:rPr>
          <w:rFonts w:cstheme="minorHAnsi"/>
        </w:rPr>
        <w:t xml:space="preserve">estuur </w:t>
      </w:r>
      <w:r w:rsidR="00904B69" w:rsidRPr="007D094E">
        <w:rPr>
          <w:rFonts w:cstheme="minorHAnsi"/>
        </w:rPr>
        <w:t xml:space="preserve">van oordeel is dat er sprake is van een structureel tegenstrijdig belang respectievelijk ongewenste belangenverstrengeling, zorgt </w:t>
      </w:r>
      <w:r w:rsidRPr="007D094E">
        <w:rPr>
          <w:rFonts w:cstheme="minorHAnsi"/>
        </w:rPr>
        <w:t xml:space="preserve">de </w:t>
      </w:r>
      <w:r w:rsidR="00904B69" w:rsidRPr="007D094E">
        <w:rPr>
          <w:rFonts w:cstheme="minorHAnsi"/>
        </w:rPr>
        <w:t xml:space="preserve">betreffende </w:t>
      </w:r>
      <w:r w:rsidR="00F576D9">
        <w:rPr>
          <w:rFonts w:cstheme="minorHAnsi"/>
        </w:rPr>
        <w:t>Deelnemer</w:t>
      </w:r>
      <w:r w:rsidRPr="007D094E">
        <w:rPr>
          <w:rFonts w:cstheme="minorHAnsi"/>
        </w:rPr>
        <w:t xml:space="preserve"> </w:t>
      </w:r>
      <w:r w:rsidR="00904B69" w:rsidRPr="007D094E">
        <w:rPr>
          <w:rFonts w:cstheme="minorHAnsi"/>
        </w:rPr>
        <w:t xml:space="preserve">ervoor dat het tegenstrijdig belang of de ongewenste belangenverstrengeling wordt opgeheven of </w:t>
      </w:r>
      <w:r w:rsidR="00957FDE" w:rsidRPr="007D094E">
        <w:rPr>
          <w:rFonts w:cstheme="minorHAnsi"/>
        </w:rPr>
        <w:t>hi</w:t>
      </w:r>
      <w:r w:rsidR="00F576D9">
        <w:rPr>
          <w:rFonts w:cstheme="minorHAnsi"/>
        </w:rPr>
        <w:t>j</w:t>
      </w:r>
      <w:r w:rsidR="00957FDE" w:rsidRPr="007D094E">
        <w:rPr>
          <w:rFonts w:cstheme="minorHAnsi"/>
        </w:rPr>
        <w:t xml:space="preserve"> zegt deelname op. </w:t>
      </w:r>
      <w:r w:rsidR="00904B69" w:rsidRPr="007D094E">
        <w:rPr>
          <w:rFonts w:cstheme="minorHAnsi"/>
        </w:rPr>
        <w:t xml:space="preserve">Indien </w:t>
      </w:r>
      <w:r w:rsidR="00957FDE" w:rsidRPr="007D094E">
        <w:rPr>
          <w:rFonts w:cstheme="minorHAnsi"/>
        </w:rPr>
        <w:t xml:space="preserve">de betreffende </w:t>
      </w:r>
      <w:r w:rsidR="00E22D53">
        <w:rPr>
          <w:rFonts w:cstheme="minorHAnsi"/>
        </w:rPr>
        <w:t>D</w:t>
      </w:r>
      <w:r w:rsidR="00957FDE" w:rsidRPr="007D094E">
        <w:rPr>
          <w:rFonts w:cstheme="minorHAnsi"/>
        </w:rPr>
        <w:t xml:space="preserve">eelnemer </w:t>
      </w:r>
      <w:r w:rsidR="00904B69" w:rsidRPr="007D094E">
        <w:rPr>
          <w:rFonts w:cstheme="minorHAnsi"/>
        </w:rPr>
        <w:t xml:space="preserve">niet onverwijld maatregelen neemt om het tegenstrijdig belang respectievelijk de ongewenste belangenverstrengeling te beëindigen of uit eigener beweging aftreedt, wordt </w:t>
      </w:r>
      <w:r w:rsidR="007D094E" w:rsidRPr="007D094E">
        <w:rPr>
          <w:rFonts w:cstheme="minorHAnsi"/>
        </w:rPr>
        <w:t xml:space="preserve">de deelname van de betreffende </w:t>
      </w:r>
      <w:r w:rsidR="00E22D53">
        <w:rPr>
          <w:rFonts w:cstheme="minorHAnsi"/>
        </w:rPr>
        <w:t>D</w:t>
      </w:r>
      <w:r w:rsidR="007D094E" w:rsidRPr="007D094E">
        <w:rPr>
          <w:rFonts w:cstheme="minorHAnsi"/>
        </w:rPr>
        <w:t>eelnemer door het</w:t>
      </w:r>
      <w:r w:rsidR="00F576D9">
        <w:rPr>
          <w:rFonts w:cstheme="minorHAnsi"/>
        </w:rPr>
        <w:t xml:space="preserve"> Bestuur</w:t>
      </w:r>
      <w:r w:rsidR="007D094E" w:rsidRPr="007D094E">
        <w:rPr>
          <w:rFonts w:cstheme="minorHAnsi"/>
        </w:rPr>
        <w:t xml:space="preserve"> opgezegd. </w:t>
      </w:r>
    </w:p>
    <w:p w14:paraId="2A5FD28F" w14:textId="02EF7877" w:rsidR="00212FF7" w:rsidRPr="00D2335A" w:rsidRDefault="00212FF7" w:rsidP="00212FF7">
      <w:pPr>
        <w:rPr>
          <w:rFonts w:cstheme="minorHAnsi"/>
        </w:rPr>
      </w:pPr>
      <w:r w:rsidRPr="00D2335A">
        <w:rPr>
          <w:rFonts w:cstheme="minorHAnsi"/>
          <w:b/>
          <w:bCs/>
        </w:rPr>
        <w:t xml:space="preserve">Artikel </w:t>
      </w:r>
      <w:r>
        <w:rPr>
          <w:rFonts w:cstheme="minorHAnsi"/>
          <w:b/>
          <w:bCs/>
        </w:rPr>
        <w:t>20</w:t>
      </w:r>
      <w:r w:rsidRPr="00D2335A">
        <w:rPr>
          <w:rFonts w:cstheme="minorHAnsi"/>
          <w:b/>
          <w:bCs/>
        </w:rPr>
        <w:t xml:space="preserve">: </w:t>
      </w:r>
      <w:r w:rsidR="00E22D53">
        <w:rPr>
          <w:rFonts w:cstheme="minorHAnsi"/>
          <w:b/>
          <w:bCs/>
        </w:rPr>
        <w:t>I</w:t>
      </w:r>
      <w:r w:rsidRPr="00D2335A">
        <w:rPr>
          <w:rFonts w:cstheme="minorHAnsi"/>
          <w:b/>
          <w:bCs/>
        </w:rPr>
        <w:t>ntellectueel eigendomsrecht</w:t>
      </w:r>
      <w:r w:rsidRPr="00D2335A">
        <w:rPr>
          <w:rFonts w:cstheme="minorHAnsi"/>
          <w:b/>
          <w:bCs/>
        </w:rPr>
        <w:br/>
      </w:r>
      <w:r w:rsidRPr="00D2335A">
        <w:rPr>
          <w:rFonts w:cstheme="minorHAnsi"/>
        </w:rPr>
        <w:t xml:space="preserve">Alle intellectuele eigendomsrechten met betrekking tot de website, brochures, etcetera waaronder maar niet beperkt tot auteursrechten, merkrechten, octrooirechten, ontwerprechten, handelsnaamrechten en aanverwante rechten, waaronder ook knowhow, zijn eigendom van de Stichting en/of haar licentiegevers, met inbegrip van de domeinnaam, de software, het ontwerp, de lay-out, structuur en organisatie van de inhoud van de website, en elk materiaal dat daarin wordt weergegeven en/of beschikbaar wordt gesteld, zoals foto's, afbeeldingen, illustraties, teksten, video's, audio, logo's en handelsmerken, of enige andere inhoud dat beschikbaar wordt gesteld. </w:t>
      </w:r>
    </w:p>
    <w:p w14:paraId="092ECB66" w14:textId="0799F79F" w:rsidR="00622947" w:rsidRPr="00D2335A" w:rsidRDefault="0013716F" w:rsidP="0013716F">
      <w:pPr>
        <w:rPr>
          <w:rFonts w:cstheme="minorHAnsi"/>
        </w:rPr>
      </w:pPr>
      <w:r w:rsidRPr="00D2335A">
        <w:rPr>
          <w:rFonts w:cstheme="minorHAnsi"/>
          <w:b/>
          <w:bCs/>
        </w:rPr>
        <w:t xml:space="preserve">Artikel </w:t>
      </w:r>
      <w:r w:rsidR="00A763AB">
        <w:rPr>
          <w:rFonts w:cstheme="minorHAnsi"/>
          <w:b/>
          <w:bCs/>
        </w:rPr>
        <w:t>21</w:t>
      </w:r>
      <w:r w:rsidRPr="00D2335A">
        <w:rPr>
          <w:rFonts w:cstheme="minorHAnsi"/>
          <w:b/>
          <w:bCs/>
        </w:rPr>
        <w:t xml:space="preserve">: </w:t>
      </w:r>
      <w:r w:rsidR="00E22D53">
        <w:rPr>
          <w:rFonts w:cstheme="minorHAnsi"/>
          <w:b/>
          <w:bCs/>
        </w:rPr>
        <w:t>A</w:t>
      </w:r>
      <w:r w:rsidR="00E06764" w:rsidRPr="00D2335A">
        <w:rPr>
          <w:rFonts w:cstheme="minorHAnsi"/>
          <w:b/>
          <w:bCs/>
        </w:rPr>
        <w:t>ansprakelijkheid</w:t>
      </w:r>
      <w:r w:rsidR="00786338" w:rsidRPr="00D2335A">
        <w:rPr>
          <w:rFonts w:cstheme="minorHAnsi"/>
          <w:b/>
          <w:bCs/>
        </w:rPr>
        <w:br/>
      </w:r>
      <w:r w:rsidR="00622947" w:rsidRPr="00D2335A">
        <w:rPr>
          <w:rFonts w:cstheme="minorHAnsi"/>
        </w:rPr>
        <w:t xml:space="preserve">1. </w:t>
      </w:r>
      <w:r w:rsidR="00E22D53">
        <w:rPr>
          <w:rFonts w:cstheme="minorHAnsi"/>
        </w:rPr>
        <w:t>De Stichting</w:t>
      </w:r>
      <w:r w:rsidR="00786338" w:rsidRPr="00D2335A">
        <w:rPr>
          <w:rFonts w:cstheme="minorHAnsi"/>
        </w:rPr>
        <w:t xml:space="preserve"> is</w:t>
      </w:r>
      <w:r w:rsidR="000B6C40" w:rsidRPr="00D2335A">
        <w:rPr>
          <w:rFonts w:cstheme="minorHAnsi"/>
        </w:rPr>
        <w:t xml:space="preserve"> niet aansprakelijk voor schade, in welke zin dan ook, veroorzaakt door of bij </w:t>
      </w:r>
      <w:r w:rsidR="00786338" w:rsidRPr="00D2335A">
        <w:rPr>
          <w:rFonts w:cstheme="minorHAnsi"/>
        </w:rPr>
        <w:t xml:space="preserve"> deelname. </w:t>
      </w:r>
      <w:r w:rsidR="000B6C40" w:rsidRPr="00D2335A">
        <w:rPr>
          <w:rFonts w:cstheme="minorHAnsi"/>
        </w:rPr>
        <w:t xml:space="preserve">Dat kan slechts anders zijn als sprake is van schade veroorzaakt door grove schuld of grove roekeloosheid van </w:t>
      </w:r>
      <w:r w:rsidR="00622947" w:rsidRPr="00D2335A">
        <w:rPr>
          <w:rFonts w:cstheme="minorHAnsi"/>
        </w:rPr>
        <w:t>de Stichting.</w:t>
      </w:r>
      <w:r w:rsidR="000B6C40" w:rsidRPr="00D2335A">
        <w:rPr>
          <w:rFonts w:cstheme="minorHAnsi"/>
        </w:rPr>
        <w:t xml:space="preserve"> </w:t>
      </w:r>
    </w:p>
    <w:p w14:paraId="08AAA898" w14:textId="77777777" w:rsidR="00810EE1" w:rsidRDefault="000B6C40" w:rsidP="00810EE1">
      <w:pPr>
        <w:rPr>
          <w:rFonts w:cstheme="minorHAnsi"/>
        </w:rPr>
      </w:pPr>
      <w:r w:rsidRPr="00D2335A">
        <w:rPr>
          <w:rFonts w:cstheme="minorHAnsi"/>
        </w:rPr>
        <w:t xml:space="preserve">2. Dat betekent onder meer dat </w:t>
      </w:r>
      <w:r w:rsidR="00470254" w:rsidRPr="00D2335A">
        <w:rPr>
          <w:rFonts w:cstheme="minorHAnsi"/>
        </w:rPr>
        <w:t xml:space="preserve">de Stichting </w:t>
      </w:r>
      <w:r w:rsidRPr="00D2335A">
        <w:rPr>
          <w:rFonts w:cstheme="minorHAnsi"/>
        </w:rPr>
        <w:t>in ieder geval (behalve bij grove schuld of roekeloosheid) niet aansprakelijk is voor schade veroorzaakt door:</w:t>
      </w:r>
    </w:p>
    <w:p w14:paraId="5423E3A8" w14:textId="77777777" w:rsidR="00810EE1" w:rsidRPr="00810EE1" w:rsidRDefault="000B6C40" w:rsidP="00810EE1">
      <w:pPr>
        <w:pStyle w:val="Lijstalinea"/>
        <w:numPr>
          <w:ilvl w:val="2"/>
          <w:numId w:val="15"/>
        </w:numPr>
        <w:ind w:left="284" w:hanging="284"/>
        <w:rPr>
          <w:rFonts w:cstheme="minorHAnsi"/>
        </w:rPr>
      </w:pPr>
      <w:r w:rsidRPr="00D2335A">
        <w:t xml:space="preserve">computer- en softwarestoringen inclusief storingen en/of fouten in de website en/of </w:t>
      </w:r>
      <w:r w:rsidR="00470254" w:rsidRPr="00D2335A">
        <w:t>brochures van de Stichting,</w:t>
      </w:r>
      <w:r w:rsidRPr="00D2335A">
        <w:t xml:space="preserve"> ongeacht wie deze storing heeft veroorzaakt</w:t>
      </w:r>
      <w:r w:rsidR="00810EE1">
        <w:t>;</w:t>
      </w:r>
    </w:p>
    <w:p w14:paraId="701CC1AD" w14:textId="77777777" w:rsidR="00810EE1" w:rsidRPr="00810EE1" w:rsidRDefault="000B6C40" w:rsidP="00810EE1">
      <w:pPr>
        <w:pStyle w:val="Lijstalinea"/>
        <w:numPr>
          <w:ilvl w:val="2"/>
          <w:numId w:val="15"/>
        </w:numPr>
        <w:ind w:left="284" w:hanging="284"/>
        <w:rPr>
          <w:rFonts w:cstheme="minorHAnsi"/>
        </w:rPr>
      </w:pPr>
      <w:r w:rsidRPr="00D2335A">
        <w:t xml:space="preserve">het foutief opslaan, weg- of zoek raken van informatie, tijdens de data uitwisseling tussen de </w:t>
      </w:r>
      <w:r w:rsidR="00956D1F" w:rsidRPr="00D2335A">
        <w:t>verschillende systemen van de deelnemer en de Stichting;</w:t>
      </w:r>
    </w:p>
    <w:p w14:paraId="73B1F639" w14:textId="77777777" w:rsidR="00810EE1" w:rsidRPr="00810EE1" w:rsidRDefault="000B6C40" w:rsidP="00810EE1">
      <w:pPr>
        <w:pStyle w:val="Lijstalinea"/>
        <w:numPr>
          <w:ilvl w:val="2"/>
          <w:numId w:val="15"/>
        </w:numPr>
        <w:ind w:left="284" w:hanging="284"/>
        <w:rPr>
          <w:rFonts w:cstheme="minorHAnsi"/>
        </w:rPr>
      </w:pPr>
      <w:r w:rsidRPr="00D2335A">
        <w:t xml:space="preserve">vertraging van de </w:t>
      </w:r>
      <w:r w:rsidR="00956D1F" w:rsidRPr="00D2335A">
        <w:t>financiële afhandeling van deelname;</w:t>
      </w:r>
    </w:p>
    <w:p w14:paraId="6A74366C" w14:textId="3115C0E0" w:rsidR="00810EE1" w:rsidRPr="00810EE1" w:rsidRDefault="000B6C40" w:rsidP="00810EE1">
      <w:pPr>
        <w:pStyle w:val="Lijstalinea"/>
        <w:numPr>
          <w:ilvl w:val="2"/>
          <w:numId w:val="15"/>
        </w:numPr>
        <w:ind w:left="284" w:hanging="284"/>
        <w:rPr>
          <w:rFonts w:cstheme="minorHAnsi"/>
        </w:rPr>
      </w:pPr>
      <w:r w:rsidRPr="00D2335A">
        <w:t xml:space="preserve">vertraging of fouten in de verwerking van betalingsopdrachten door financiële of andere instellingen die de Deelnemer of </w:t>
      </w:r>
      <w:r w:rsidR="00875F31" w:rsidRPr="00D2335A">
        <w:t xml:space="preserve">de Stichting </w:t>
      </w:r>
      <w:r w:rsidRPr="00D2335A">
        <w:t xml:space="preserve">heeft ingeschakeld om betalingen te verrichten naar of van </w:t>
      </w:r>
      <w:r w:rsidR="00DF4788">
        <w:t>D</w:t>
      </w:r>
      <w:r w:rsidR="00875F31" w:rsidRPr="00D2335A">
        <w:t>eelnemer</w:t>
      </w:r>
      <w:r w:rsidRPr="00D2335A">
        <w:t>;</w:t>
      </w:r>
    </w:p>
    <w:p w14:paraId="73A0B343" w14:textId="7709FE48" w:rsidR="00810EE1" w:rsidRPr="00810EE1" w:rsidRDefault="000B6C40" w:rsidP="00810EE1">
      <w:pPr>
        <w:pStyle w:val="Lijstalinea"/>
        <w:numPr>
          <w:ilvl w:val="2"/>
          <w:numId w:val="15"/>
        </w:numPr>
        <w:ind w:left="284" w:hanging="284"/>
        <w:rPr>
          <w:rFonts w:cstheme="minorHAnsi"/>
        </w:rPr>
      </w:pPr>
      <w:r w:rsidRPr="00D2335A">
        <w:t>het verstrekken van onjuiste (persoons)gegevens door de Deelnemer</w:t>
      </w:r>
      <w:r w:rsidR="00810EE1">
        <w:t>;</w:t>
      </w:r>
    </w:p>
    <w:p w14:paraId="398CC2B3" w14:textId="2775FB6D" w:rsidR="00F84762" w:rsidRPr="00C4787A" w:rsidRDefault="000B6C40" w:rsidP="00F84762">
      <w:pPr>
        <w:pStyle w:val="Lijstalinea"/>
        <w:numPr>
          <w:ilvl w:val="2"/>
          <w:numId w:val="15"/>
        </w:numPr>
        <w:ind w:left="284" w:hanging="284"/>
        <w:rPr>
          <w:rFonts w:cstheme="minorHAnsi"/>
        </w:rPr>
      </w:pPr>
      <w:r w:rsidRPr="00D2335A">
        <w:t xml:space="preserve">overmacht. Overmacht omvat onder meer iedere omstandigheid, die onafhankelijk van de wil van </w:t>
      </w:r>
      <w:r w:rsidR="000C102B" w:rsidRPr="00D2335A">
        <w:t>de Stichting</w:t>
      </w:r>
      <w:r w:rsidRPr="00B91CB7">
        <w:t xml:space="preserve">, zelfs indien de omstandigheid ten tijde </w:t>
      </w:r>
      <w:r w:rsidR="00B0410E">
        <w:t xml:space="preserve">bij aanvang van het deelnemerschap en/of </w:t>
      </w:r>
      <w:r w:rsidR="00B0410E">
        <w:lastRenderedPageBreak/>
        <w:t>gedurende het deelnemerschap i</w:t>
      </w:r>
      <w:r w:rsidR="000B15CE">
        <w:t xml:space="preserve">s ontstaan </w:t>
      </w:r>
      <w:r w:rsidRPr="00B91CB7">
        <w:t xml:space="preserve">reeds voorzienbaar zou zijn, blijvend of tijdelijk de uitvoering van de overeenkomst verhindert. Voor </w:t>
      </w:r>
      <w:r w:rsidRPr="00D2335A">
        <w:t>zover hierin nog niet begrepen, valt onder overmacht ook stakingen, transportproblemen, brand, natuurrampen, epidemieën en ernstige storingen in de zaken van</w:t>
      </w:r>
      <w:r w:rsidR="00A17592" w:rsidRPr="00D2335A">
        <w:t xml:space="preserve"> de Stichting</w:t>
      </w:r>
      <w:r w:rsidRPr="00D2335A">
        <w:t>, of de door haar ingeschakelde personen of bedrijven.</w:t>
      </w:r>
    </w:p>
    <w:p w14:paraId="6F483187" w14:textId="07E3C99C" w:rsidR="00E06764" w:rsidRPr="00E22D53" w:rsidRDefault="000B6C40" w:rsidP="0013716F">
      <w:pPr>
        <w:rPr>
          <w:rFonts w:cstheme="minorHAnsi"/>
        </w:rPr>
      </w:pPr>
      <w:r w:rsidRPr="00D2335A">
        <w:rPr>
          <w:rFonts w:cstheme="minorHAnsi"/>
        </w:rPr>
        <w:t>3. Voor zover</w:t>
      </w:r>
      <w:r w:rsidR="00A17592" w:rsidRPr="00D2335A">
        <w:rPr>
          <w:rFonts w:cstheme="minorHAnsi"/>
        </w:rPr>
        <w:t xml:space="preserve"> de Stichting</w:t>
      </w:r>
      <w:r w:rsidRPr="00D2335A">
        <w:rPr>
          <w:rFonts w:cstheme="minorHAnsi"/>
        </w:rPr>
        <w:t xml:space="preserve"> toch aansprakelijk zou zijn, dan </w:t>
      </w:r>
      <w:r w:rsidR="00F84762">
        <w:rPr>
          <w:rFonts w:cstheme="minorHAnsi"/>
        </w:rPr>
        <w:t>leidt</w:t>
      </w:r>
      <w:r w:rsidRPr="00D2335A">
        <w:rPr>
          <w:rFonts w:cstheme="minorHAnsi"/>
        </w:rPr>
        <w:t xml:space="preserve"> de aansprakelijkheid van </w:t>
      </w:r>
      <w:r w:rsidR="00A17592" w:rsidRPr="00D2335A">
        <w:rPr>
          <w:rFonts w:cstheme="minorHAnsi"/>
        </w:rPr>
        <w:t xml:space="preserve">de Stichting </w:t>
      </w:r>
      <w:r w:rsidR="00855B93">
        <w:rPr>
          <w:rFonts w:cstheme="minorHAnsi"/>
        </w:rPr>
        <w:t xml:space="preserve">maximaal tot terugbetaling van de contributie van het kalenderjaar </w:t>
      </w:r>
      <w:r w:rsidR="00C4787A">
        <w:rPr>
          <w:rFonts w:cstheme="minorHAnsi"/>
        </w:rPr>
        <w:t>waarin de omstandigheid zich heeft voorgedaan</w:t>
      </w:r>
      <w:r w:rsidR="00B40F98">
        <w:rPr>
          <w:rFonts w:cstheme="minorHAnsi"/>
        </w:rPr>
        <w:t xml:space="preserve">. </w:t>
      </w:r>
      <w:r w:rsidR="00C4787A">
        <w:rPr>
          <w:rFonts w:cstheme="minorHAnsi"/>
        </w:rPr>
        <w:t xml:space="preserve"> </w:t>
      </w:r>
    </w:p>
    <w:p w14:paraId="51B479D4" w14:textId="73B8BB19" w:rsidR="00D3587C" w:rsidRPr="00D2335A" w:rsidRDefault="0013716F" w:rsidP="0013716F">
      <w:pPr>
        <w:rPr>
          <w:rFonts w:cstheme="minorHAnsi"/>
        </w:rPr>
      </w:pPr>
      <w:r w:rsidRPr="00D2335A">
        <w:rPr>
          <w:rFonts w:cstheme="minorHAnsi"/>
          <w:b/>
          <w:bCs/>
        </w:rPr>
        <w:t xml:space="preserve">Artikel </w:t>
      </w:r>
      <w:r w:rsidR="00A13221">
        <w:rPr>
          <w:rFonts w:cstheme="minorHAnsi"/>
          <w:b/>
          <w:bCs/>
        </w:rPr>
        <w:t>2</w:t>
      </w:r>
      <w:r w:rsidR="00745CC1">
        <w:rPr>
          <w:rFonts w:cstheme="minorHAnsi"/>
          <w:b/>
          <w:bCs/>
        </w:rPr>
        <w:t>2</w:t>
      </w:r>
      <w:r w:rsidRPr="00D2335A">
        <w:rPr>
          <w:rFonts w:cstheme="minorHAnsi"/>
          <w:b/>
          <w:bCs/>
        </w:rPr>
        <w:t xml:space="preserve">: </w:t>
      </w:r>
      <w:r w:rsidR="00F84762">
        <w:rPr>
          <w:rFonts w:cstheme="minorHAnsi"/>
          <w:b/>
          <w:bCs/>
        </w:rPr>
        <w:t>T</w:t>
      </w:r>
      <w:r w:rsidR="00E06764" w:rsidRPr="00D2335A">
        <w:rPr>
          <w:rFonts w:cstheme="minorHAnsi"/>
          <w:b/>
          <w:bCs/>
        </w:rPr>
        <w:t>oepasselijk recht, bevoegde rechter</w:t>
      </w:r>
      <w:r w:rsidR="00D3587C" w:rsidRPr="00D2335A">
        <w:rPr>
          <w:rFonts w:cstheme="minorHAnsi"/>
          <w:b/>
          <w:bCs/>
        </w:rPr>
        <w:br/>
      </w:r>
      <w:r w:rsidR="00D3587C" w:rsidRPr="00D2335A">
        <w:rPr>
          <w:rFonts w:cstheme="minorHAnsi"/>
        </w:rPr>
        <w:t xml:space="preserve">1. </w:t>
      </w:r>
      <w:r w:rsidR="00245C35" w:rsidRPr="00D2335A">
        <w:rPr>
          <w:rFonts w:cstheme="minorHAnsi"/>
        </w:rPr>
        <w:t xml:space="preserve">Dit </w:t>
      </w:r>
      <w:r w:rsidR="00C02554">
        <w:rPr>
          <w:rFonts w:cstheme="minorHAnsi"/>
        </w:rPr>
        <w:t>R</w:t>
      </w:r>
      <w:r w:rsidR="00245C35" w:rsidRPr="00D2335A">
        <w:rPr>
          <w:rFonts w:cstheme="minorHAnsi"/>
        </w:rPr>
        <w:t xml:space="preserve">eglement en iedere verplichting die daaruit voortvloeit wordt uitsluitend beheerst door Nederlands recht. </w:t>
      </w:r>
    </w:p>
    <w:p w14:paraId="6462EDE0" w14:textId="02CCB17D" w:rsidR="00245C35" w:rsidRPr="00D2335A" w:rsidRDefault="00D3587C" w:rsidP="0013716F">
      <w:pPr>
        <w:rPr>
          <w:rFonts w:cstheme="minorHAnsi"/>
          <w:b/>
          <w:bCs/>
        </w:rPr>
      </w:pPr>
      <w:r w:rsidRPr="00D2335A">
        <w:rPr>
          <w:rFonts w:cstheme="minorHAnsi"/>
        </w:rPr>
        <w:t>2</w:t>
      </w:r>
      <w:r w:rsidR="00245C35" w:rsidRPr="00D2335A">
        <w:rPr>
          <w:rFonts w:cstheme="minorHAnsi"/>
        </w:rPr>
        <w:t xml:space="preserve">. Alleen de rechtbank </w:t>
      </w:r>
      <w:r w:rsidRPr="00D2335A">
        <w:rPr>
          <w:rFonts w:cstheme="minorHAnsi"/>
        </w:rPr>
        <w:t xml:space="preserve">Noord-Nederland </w:t>
      </w:r>
      <w:r w:rsidR="00245C35" w:rsidRPr="00D2335A">
        <w:rPr>
          <w:rFonts w:cstheme="minorHAnsi"/>
        </w:rPr>
        <w:t>is bevoegd kennis te nemen van geschillen in verband met dit</w:t>
      </w:r>
      <w:r w:rsidR="00C02554">
        <w:rPr>
          <w:rFonts w:cstheme="minorHAnsi"/>
        </w:rPr>
        <w:t xml:space="preserve"> R</w:t>
      </w:r>
      <w:r w:rsidR="00245C35" w:rsidRPr="00D2335A">
        <w:rPr>
          <w:rFonts w:cstheme="minorHAnsi"/>
        </w:rPr>
        <w:t>eglement</w:t>
      </w:r>
      <w:r w:rsidR="00C02554">
        <w:rPr>
          <w:rFonts w:cstheme="minorHAnsi"/>
        </w:rPr>
        <w:t>, de Statuten en/of andere aangelegenheden tussen</w:t>
      </w:r>
      <w:r w:rsidR="00441036">
        <w:rPr>
          <w:rFonts w:cstheme="minorHAnsi"/>
        </w:rPr>
        <w:t xml:space="preserve"> Deelnemer en (het Bestuur van) de Stichting</w:t>
      </w:r>
      <w:r w:rsidR="00245C35" w:rsidRPr="00D2335A">
        <w:rPr>
          <w:rFonts w:cstheme="minorHAnsi"/>
        </w:rPr>
        <w:t>.</w:t>
      </w:r>
    </w:p>
    <w:p w14:paraId="09CD7AFC" w14:textId="1A0C2496" w:rsidR="001B2146" w:rsidRPr="00D2335A" w:rsidRDefault="001B2146" w:rsidP="001B2146">
      <w:pPr>
        <w:rPr>
          <w:rFonts w:cstheme="minorHAnsi"/>
          <w:b/>
          <w:bCs/>
        </w:rPr>
      </w:pPr>
      <w:r w:rsidRPr="00D2335A">
        <w:rPr>
          <w:rFonts w:cstheme="minorHAnsi"/>
          <w:b/>
          <w:bCs/>
        </w:rPr>
        <w:t xml:space="preserve">Artikel </w:t>
      </w:r>
      <w:r>
        <w:rPr>
          <w:rFonts w:cstheme="minorHAnsi"/>
          <w:b/>
          <w:bCs/>
        </w:rPr>
        <w:t>23</w:t>
      </w:r>
      <w:r w:rsidRPr="00D2335A">
        <w:rPr>
          <w:rFonts w:cstheme="minorHAnsi"/>
          <w:b/>
          <w:bCs/>
        </w:rPr>
        <w:t xml:space="preserve">: </w:t>
      </w:r>
      <w:r w:rsidR="00F84762">
        <w:rPr>
          <w:rFonts w:cstheme="minorHAnsi"/>
          <w:b/>
          <w:bCs/>
        </w:rPr>
        <w:t>O</w:t>
      </w:r>
      <w:r w:rsidRPr="00D2335A">
        <w:rPr>
          <w:rFonts w:cstheme="minorHAnsi"/>
          <w:b/>
          <w:bCs/>
        </w:rPr>
        <w:t>nvoorziene gevallen</w:t>
      </w:r>
      <w:r w:rsidRPr="00D2335A">
        <w:rPr>
          <w:rFonts w:cstheme="minorHAnsi"/>
          <w:b/>
          <w:bCs/>
        </w:rPr>
        <w:br/>
      </w:r>
      <w:r w:rsidRPr="00D2335A">
        <w:rPr>
          <w:rFonts w:cstheme="minorHAnsi"/>
        </w:rPr>
        <w:t xml:space="preserve">Het </w:t>
      </w:r>
      <w:r w:rsidRPr="00F84762">
        <w:rPr>
          <w:rFonts w:cstheme="minorHAnsi"/>
        </w:rPr>
        <w:t xml:space="preserve">Bestuur </w:t>
      </w:r>
      <w:r w:rsidRPr="00D2335A">
        <w:rPr>
          <w:rFonts w:cstheme="minorHAnsi"/>
        </w:rPr>
        <w:t xml:space="preserve">beslist in </w:t>
      </w:r>
      <w:r w:rsidR="00F84762">
        <w:rPr>
          <w:rFonts w:cstheme="minorHAnsi"/>
        </w:rPr>
        <w:t>o</w:t>
      </w:r>
      <w:r w:rsidRPr="00D2335A">
        <w:rPr>
          <w:rFonts w:cstheme="minorHAnsi"/>
        </w:rPr>
        <w:t xml:space="preserve">nvoorziene gevallen. De beslissing is bindend voor alle Deelnemers, tenzij het </w:t>
      </w:r>
      <w:r w:rsidR="00F84762">
        <w:rPr>
          <w:rFonts w:cstheme="minorHAnsi"/>
        </w:rPr>
        <w:t>B</w:t>
      </w:r>
      <w:r w:rsidRPr="00D2335A">
        <w:rPr>
          <w:rFonts w:cstheme="minorHAnsi"/>
        </w:rPr>
        <w:t>estuur anders beslist.</w:t>
      </w:r>
    </w:p>
    <w:p w14:paraId="08832BF3" w14:textId="5A59D03D" w:rsidR="002A0EBB" w:rsidRPr="00D2335A" w:rsidRDefault="0013716F" w:rsidP="0013716F">
      <w:pPr>
        <w:rPr>
          <w:rFonts w:cstheme="minorHAnsi"/>
        </w:rPr>
      </w:pPr>
      <w:r w:rsidRPr="00D2335A">
        <w:rPr>
          <w:rFonts w:cstheme="minorHAnsi"/>
          <w:b/>
          <w:bCs/>
        </w:rPr>
        <w:t xml:space="preserve">Artikel </w:t>
      </w:r>
      <w:r w:rsidR="00A13221">
        <w:rPr>
          <w:rFonts w:cstheme="minorHAnsi"/>
          <w:b/>
          <w:bCs/>
        </w:rPr>
        <w:t>2</w:t>
      </w:r>
      <w:r w:rsidR="00395A7C" w:rsidRPr="00D2335A">
        <w:rPr>
          <w:rFonts w:cstheme="minorHAnsi"/>
          <w:b/>
          <w:bCs/>
        </w:rPr>
        <w:t>4</w:t>
      </w:r>
      <w:r w:rsidRPr="00D2335A">
        <w:rPr>
          <w:rFonts w:cstheme="minorHAnsi"/>
          <w:b/>
          <w:bCs/>
        </w:rPr>
        <w:t xml:space="preserve">: </w:t>
      </w:r>
      <w:r w:rsidR="00395A7C" w:rsidRPr="00D2335A">
        <w:rPr>
          <w:rFonts w:cstheme="minorHAnsi"/>
          <w:b/>
          <w:bCs/>
        </w:rPr>
        <w:t>w</w:t>
      </w:r>
      <w:r w:rsidR="00E06764" w:rsidRPr="00D2335A">
        <w:rPr>
          <w:rFonts w:cstheme="minorHAnsi"/>
          <w:b/>
          <w:bCs/>
        </w:rPr>
        <w:t>ijziging deelnemersreglement</w:t>
      </w:r>
      <w:r w:rsidR="005F3E43" w:rsidRPr="00D2335A">
        <w:rPr>
          <w:rFonts w:cstheme="minorHAnsi"/>
          <w:b/>
          <w:bCs/>
        </w:rPr>
        <w:br/>
      </w:r>
      <w:r w:rsidR="002A0EBB" w:rsidRPr="00D2335A">
        <w:rPr>
          <w:rFonts w:cstheme="minorHAnsi"/>
        </w:rPr>
        <w:t xml:space="preserve">1. </w:t>
      </w:r>
      <w:r w:rsidR="005F3E43" w:rsidRPr="00D2335A">
        <w:rPr>
          <w:rFonts w:cstheme="minorHAnsi"/>
        </w:rPr>
        <w:t xml:space="preserve">Het </w:t>
      </w:r>
      <w:r w:rsidR="00F84762" w:rsidRPr="00F84762">
        <w:rPr>
          <w:rFonts w:cstheme="minorHAnsi"/>
        </w:rPr>
        <w:t>B</w:t>
      </w:r>
      <w:r w:rsidR="005F3E43" w:rsidRPr="00F84762">
        <w:rPr>
          <w:rFonts w:cstheme="minorHAnsi"/>
        </w:rPr>
        <w:t xml:space="preserve">estuur </w:t>
      </w:r>
      <w:r w:rsidR="00245C35" w:rsidRPr="00F84762">
        <w:rPr>
          <w:rFonts w:cstheme="minorHAnsi"/>
        </w:rPr>
        <w:t xml:space="preserve">kan de bepalingen </w:t>
      </w:r>
      <w:r w:rsidR="00245C35" w:rsidRPr="00D2335A">
        <w:rPr>
          <w:rFonts w:cstheme="minorHAnsi"/>
        </w:rPr>
        <w:t xml:space="preserve">van dit </w:t>
      </w:r>
      <w:r w:rsidR="00F84762">
        <w:rPr>
          <w:rFonts w:cstheme="minorHAnsi"/>
        </w:rPr>
        <w:t>D</w:t>
      </w:r>
      <w:r w:rsidR="00245C35" w:rsidRPr="00D2335A">
        <w:rPr>
          <w:rFonts w:cstheme="minorHAnsi"/>
        </w:rPr>
        <w:t xml:space="preserve">eelnemersreglement – inclusief </w:t>
      </w:r>
      <w:r w:rsidR="00F9445A" w:rsidRPr="00D2335A">
        <w:rPr>
          <w:rFonts w:cstheme="minorHAnsi"/>
        </w:rPr>
        <w:t xml:space="preserve">eventuele bijlagen </w:t>
      </w:r>
      <w:r w:rsidR="00245C35" w:rsidRPr="00D2335A">
        <w:rPr>
          <w:rFonts w:cstheme="minorHAnsi"/>
        </w:rPr>
        <w:t xml:space="preserve">en andere bepalingen die van toepassing zijn op deelname – eenzijdig wijzigen. </w:t>
      </w:r>
    </w:p>
    <w:p w14:paraId="4BC841CC" w14:textId="64746307" w:rsidR="002A0EBB" w:rsidRPr="00D2335A" w:rsidRDefault="00245C35" w:rsidP="0013716F">
      <w:pPr>
        <w:rPr>
          <w:rFonts w:cstheme="minorHAnsi"/>
        </w:rPr>
      </w:pPr>
      <w:r w:rsidRPr="00D2335A">
        <w:rPr>
          <w:rFonts w:cstheme="minorHAnsi"/>
        </w:rPr>
        <w:t>2. Wijzigingen gelden, ten</w:t>
      </w:r>
      <w:r w:rsidRPr="00F84762">
        <w:rPr>
          <w:rFonts w:cstheme="minorHAnsi"/>
        </w:rPr>
        <w:t xml:space="preserve">zij door </w:t>
      </w:r>
      <w:r w:rsidR="00F84762">
        <w:rPr>
          <w:rFonts w:cstheme="minorHAnsi"/>
        </w:rPr>
        <w:t xml:space="preserve">het </w:t>
      </w:r>
      <w:r w:rsidR="00F84762" w:rsidRPr="00F84762">
        <w:rPr>
          <w:rFonts w:cstheme="minorHAnsi"/>
        </w:rPr>
        <w:t>B</w:t>
      </w:r>
      <w:r w:rsidR="002A0EBB" w:rsidRPr="00F84762">
        <w:rPr>
          <w:rFonts w:cstheme="minorHAnsi"/>
        </w:rPr>
        <w:t>estuur</w:t>
      </w:r>
      <w:r w:rsidRPr="00F84762">
        <w:rPr>
          <w:rFonts w:cstheme="minorHAnsi"/>
        </w:rPr>
        <w:t xml:space="preserve"> anders </w:t>
      </w:r>
      <w:r w:rsidRPr="00D2335A">
        <w:rPr>
          <w:rFonts w:cstheme="minorHAnsi"/>
        </w:rPr>
        <w:t xml:space="preserve">aangegeven, zowel voor bestaande deelnames, als voor op het moment van wijziging lopende deelnames. </w:t>
      </w:r>
    </w:p>
    <w:p w14:paraId="29EB34CC" w14:textId="24202FB1" w:rsidR="00F2667C" w:rsidRPr="00D2335A" w:rsidRDefault="00245C35" w:rsidP="0013716F">
      <w:pPr>
        <w:rPr>
          <w:rFonts w:cstheme="minorHAnsi"/>
        </w:rPr>
      </w:pPr>
      <w:r w:rsidRPr="00D2335A">
        <w:rPr>
          <w:rFonts w:cstheme="minorHAnsi"/>
        </w:rPr>
        <w:t xml:space="preserve">3. </w:t>
      </w:r>
      <w:r w:rsidR="00F2667C" w:rsidRPr="00F84762">
        <w:rPr>
          <w:rFonts w:cstheme="minorHAnsi"/>
        </w:rPr>
        <w:t xml:space="preserve">Het </w:t>
      </w:r>
      <w:r w:rsidR="00F84762" w:rsidRPr="00F84762">
        <w:rPr>
          <w:rFonts w:cstheme="minorHAnsi"/>
        </w:rPr>
        <w:t>Bestuur</w:t>
      </w:r>
      <w:r w:rsidR="00F2667C" w:rsidRPr="00F84762">
        <w:rPr>
          <w:rFonts w:cstheme="minorHAnsi"/>
        </w:rPr>
        <w:t xml:space="preserve"> z</w:t>
      </w:r>
      <w:r w:rsidRPr="00F84762">
        <w:rPr>
          <w:rFonts w:cstheme="minorHAnsi"/>
        </w:rPr>
        <w:t xml:space="preserve">al </w:t>
      </w:r>
      <w:r w:rsidRPr="00D2335A">
        <w:rPr>
          <w:rFonts w:cstheme="minorHAnsi"/>
        </w:rPr>
        <w:t>Deelnemers tijdig informeren over de wijzigingen via haar website</w:t>
      </w:r>
      <w:r w:rsidR="00F2667C" w:rsidRPr="00D2335A">
        <w:rPr>
          <w:rFonts w:cstheme="minorHAnsi"/>
        </w:rPr>
        <w:t xml:space="preserve"> </w:t>
      </w:r>
      <w:r w:rsidRPr="00D2335A">
        <w:rPr>
          <w:rFonts w:cstheme="minorHAnsi"/>
        </w:rPr>
        <w:t xml:space="preserve">of op een andere geëigende wijze zoals via het e-mailadres dat door de </w:t>
      </w:r>
      <w:r w:rsidR="00F84762">
        <w:rPr>
          <w:rFonts w:cstheme="minorHAnsi"/>
        </w:rPr>
        <w:t>D</w:t>
      </w:r>
      <w:r w:rsidRPr="00D2335A">
        <w:rPr>
          <w:rFonts w:cstheme="minorHAnsi"/>
        </w:rPr>
        <w:t xml:space="preserve">eelnemer is geregistreerd. </w:t>
      </w:r>
    </w:p>
    <w:p w14:paraId="5151625B" w14:textId="1F6FB649" w:rsidR="00245C35" w:rsidRPr="00D2335A" w:rsidRDefault="00245C35" w:rsidP="0013716F">
      <w:pPr>
        <w:rPr>
          <w:rFonts w:cstheme="minorHAnsi"/>
          <w:b/>
          <w:bCs/>
        </w:rPr>
      </w:pPr>
      <w:r w:rsidRPr="00D2335A">
        <w:rPr>
          <w:rFonts w:cstheme="minorHAnsi"/>
        </w:rPr>
        <w:t xml:space="preserve">4. Indien de Deelnemer niet akkoord gaat met de wijzigingen, kan de Deelnemer </w:t>
      </w:r>
      <w:r w:rsidR="00F84762">
        <w:rPr>
          <w:rFonts w:cstheme="minorHAnsi"/>
        </w:rPr>
        <w:t>de deelname</w:t>
      </w:r>
      <w:r w:rsidRPr="00D2335A">
        <w:rPr>
          <w:rFonts w:cstheme="minorHAnsi"/>
        </w:rPr>
        <w:t xml:space="preserve"> beëindigen op de wijze omschreven in artikel </w:t>
      </w:r>
      <w:r w:rsidR="00F84762">
        <w:rPr>
          <w:rFonts w:cstheme="minorHAnsi"/>
        </w:rPr>
        <w:t>15</w:t>
      </w:r>
      <w:r w:rsidRPr="00D2335A">
        <w:rPr>
          <w:rFonts w:cstheme="minorHAnsi"/>
        </w:rPr>
        <w:t xml:space="preserve"> van dit Deelnemersreglement.</w:t>
      </w:r>
    </w:p>
    <w:p w14:paraId="70A001B5" w14:textId="2262B7F1" w:rsidR="00FA664C" w:rsidRPr="00D2335A" w:rsidRDefault="0013716F" w:rsidP="0013716F">
      <w:pPr>
        <w:rPr>
          <w:rFonts w:cstheme="minorHAnsi"/>
        </w:rPr>
      </w:pPr>
      <w:r w:rsidRPr="00D2335A">
        <w:rPr>
          <w:rFonts w:cstheme="minorHAnsi"/>
          <w:b/>
          <w:bCs/>
        </w:rPr>
        <w:t xml:space="preserve">Artikel </w:t>
      </w:r>
      <w:r w:rsidR="001B2146">
        <w:rPr>
          <w:rFonts w:cstheme="minorHAnsi"/>
          <w:b/>
          <w:bCs/>
        </w:rPr>
        <w:t>25</w:t>
      </w:r>
      <w:r w:rsidRPr="00D2335A">
        <w:rPr>
          <w:rFonts w:cstheme="minorHAnsi"/>
          <w:b/>
          <w:bCs/>
        </w:rPr>
        <w:t xml:space="preserve">: </w:t>
      </w:r>
      <w:r w:rsidR="00395A7C" w:rsidRPr="00D2335A">
        <w:rPr>
          <w:rFonts w:cstheme="minorHAnsi"/>
          <w:b/>
          <w:bCs/>
        </w:rPr>
        <w:t>i</w:t>
      </w:r>
      <w:r w:rsidR="00E06764" w:rsidRPr="00D2335A">
        <w:rPr>
          <w:rFonts w:cstheme="minorHAnsi"/>
          <w:b/>
          <w:bCs/>
        </w:rPr>
        <w:t>nwerkingtreding</w:t>
      </w:r>
      <w:r w:rsidR="00395A7C" w:rsidRPr="00D2335A">
        <w:rPr>
          <w:rFonts w:cstheme="minorHAnsi"/>
        </w:rPr>
        <w:br/>
        <w:t>Het d</w:t>
      </w:r>
      <w:r w:rsidR="00FA664C" w:rsidRPr="00D2335A">
        <w:rPr>
          <w:rFonts w:cstheme="minorHAnsi"/>
        </w:rPr>
        <w:t xml:space="preserve">eelnemersreglement treedt in werking op </w:t>
      </w:r>
      <w:r w:rsidR="00F84762">
        <w:rPr>
          <w:rFonts w:cstheme="minorHAnsi"/>
        </w:rPr>
        <w:t xml:space="preserve">1 september </w:t>
      </w:r>
      <w:r w:rsidR="00FA664C" w:rsidRPr="00D2335A">
        <w:rPr>
          <w:rFonts w:cstheme="minorHAnsi"/>
        </w:rPr>
        <w:t>2022</w:t>
      </w:r>
      <w:r w:rsidR="004775E0" w:rsidRPr="00D2335A">
        <w:rPr>
          <w:rFonts w:cstheme="minorHAnsi"/>
        </w:rPr>
        <w:t>.</w:t>
      </w:r>
    </w:p>
    <w:p w14:paraId="3CA09BD1" w14:textId="24F0B445" w:rsidR="0013716F" w:rsidRPr="00D2335A" w:rsidRDefault="0013716F" w:rsidP="00E043C0">
      <w:pPr>
        <w:rPr>
          <w:rFonts w:cstheme="minorHAnsi"/>
        </w:rPr>
      </w:pPr>
    </w:p>
    <w:sectPr w:rsidR="0013716F" w:rsidRPr="00D2335A" w:rsidSect="00D26D88">
      <w:footerReference w:type="defaul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FDD6F3" w14:textId="77777777" w:rsidR="00D26D88" w:rsidRDefault="00D26D88" w:rsidP="00D26D88">
      <w:pPr>
        <w:spacing w:after="0" w:line="240" w:lineRule="auto"/>
      </w:pPr>
      <w:r>
        <w:separator/>
      </w:r>
    </w:p>
  </w:endnote>
  <w:endnote w:type="continuationSeparator" w:id="0">
    <w:p w14:paraId="25DB3CA4" w14:textId="77777777" w:rsidR="00D26D88" w:rsidRDefault="00D26D88" w:rsidP="00D26D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2954718"/>
      <w:docPartObj>
        <w:docPartGallery w:val="Page Numbers (Bottom of Page)"/>
        <w:docPartUnique/>
      </w:docPartObj>
    </w:sdtPr>
    <w:sdtContent>
      <w:p w14:paraId="649310F4" w14:textId="07F61953" w:rsidR="00D26D88" w:rsidRDefault="00D26D88">
        <w:pPr>
          <w:pStyle w:val="Voettekst"/>
          <w:jc w:val="right"/>
        </w:pPr>
        <w:r>
          <w:fldChar w:fldCharType="begin"/>
        </w:r>
        <w:r>
          <w:instrText>PAGE   \* MERGEFORMAT</w:instrText>
        </w:r>
        <w:r>
          <w:fldChar w:fldCharType="separate"/>
        </w:r>
        <w:r>
          <w:t>2</w:t>
        </w:r>
        <w:r>
          <w:fldChar w:fldCharType="end"/>
        </w:r>
      </w:p>
    </w:sdtContent>
  </w:sdt>
  <w:p w14:paraId="7DCB4F8E" w14:textId="77777777" w:rsidR="00D26D88" w:rsidRDefault="00D26D8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7B5875" w14:textId="77777777" w:rsidR="00D26D88" w:rsidRDefault="00D26D88" w:rsidP="00D26D88">
      <w:pPr>
        <w:spacing w:after="0" w:line="240" w:lineRule="auto"/>
      </w:pPr>
      <w:r>
        <w:separator/>
      </w:r>
    </w:p>
  </w:footnote>
  <w:footnote w:type="continuationSeparator" w:id="0">
    <w:p w14:paraId="1F6CB473" w14:textId="77777777" w:rsidR="00D26D88" w:rsidRDefault="00D26D88" w:rsidP="00D26D8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02F2B"/>
    <w:multiLevelType w:val="hybridMultilevel"/>
    <w:tmpl w:val="9C4A2B1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82346EC"/>
    <w:multiLevelType w:val="hybridMultilevel"/>
    <w:tmpl w:val="D3C846FC"/>
    <w:lvl w:ilvl="0" w:tplc="5A4A586E">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74A3373"/>
    <w:multiLevelType w:val="hybridMultilevel"/>
    <w:tmpl w:val="037AAD1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9A514FD"/>
    <w:multiLevelType w:val="hybridMultilevel"/>
    <w:tmpl w:val="A8680778"/>
    <w:lvl w:ilvl="0" w:tplc="0413000F">
      <w:start w:val="1"/>
      <w:numFmt w:val="decimal"/>
      <w:lvlText w:val="%1."/>
      <w:lvlJc w:val="left"/>
      <w:pPr>
        <w:ind w:left="360" w:hanging="360"/>
      </w:pPr>
    </w:lvl>
    <w:lvl w:ilvl="1" w:tplc="0413000F">
      <w:start w:val="1"/>
      <w:numFmt w:val="decimal"/>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1C9117DC"/>
    <w:multiLevelType w:val="hybridMultilevel"/>
    <w:tmpl w:val="FD5C7BE2"/>
    <w:lvl w:ilvl="0" w:tplc="5A4A586E">
      <w:start w:val="5"/>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22CE7274"/>
    <w:multiLevelType w:val="hybridMultilevel"/>
    <w:tmpl w:val="FEEC4F7A"/>
    <w:lvl w:ilvl="0" w:tplc="5A4A586E">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248E250A"/>
    <w:multiLevelType w:val="hybridMultilevel"/>
    <w:tmpl w:val="95D2455E"/>
    <w:lvl w:ilvl="0" w:tplc="5A4A586E">
      <w:start w:val="2"/>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3C5D7C9C"/>
    <w:multiLevelType w:val="hybridMultilevel"/>
    <w:tmpl w:val="BE3EEAE4"/>
    <w:lvl w:ilvl="0" w:tplc="D32AA4A4">
      <w:start w:val="5"/>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3FB40D00"/>
    <w:multiLevelType w:val="hybridMultilevel"/>
    <w:tmpl w:val="F5320A7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474C0490"/>
    <w:multiLevelType w:val="hybridMultilevel"/>
    <w:tmpl w:val="FEEC4F7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50BF03F9"/>
    <w:multiLevelType w:val="hybridMultilevel"/>
    <w:tmpl w:val="9C4A2B10"/>
    <w:lvl w:ilvl="0" w:tplc="5D969EEE">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54713C41"/>
    <w:multiLevelType w:val="hybridMultilevel"/>
    <w:tmpl w:val="52BC6518"/>
    <w:lvl w:ilvl="0" w:tplc="6FDA793C">
      <w:start w:val="5"/>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5DF70965"/>
    <w:multiLevelType w:val="hybridMultilevel"/>
    <w:tmpl w:val="E1147590"/>
    <w:lvl w:ilvl="0" w:tplc="22FA58BE">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61AF529D"/>
    <w:multiLevelType w:val="hybridMultilevel"/>
    <w:tmpl w:val="4508AC3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665B7F46"/>
    <w:multiLevelType w:val="hybridMultilevel"/>
    <w:tmpl w:val="EC3C51D8"/>
    <w:lvl w:ilvl="0" w:tplc="0413000F">
      <w:start w:val="1"/>
      <w:numFmt w:val="decimal"/>
      <w:lvlText w:val="%1."/>
      <w:lvlJc w:val="left"/>
      <w:pPr>
        <w:ind w:left="720" w:hanging="360"/>
      </w:pPr>
      <w:rPr>
        <w:rFonts w:hint="default"/>
      </w:rPr>
    </w:lvl>
    <w:lvl w:ilvl="1" w:tplc="73DC332C">
      <w:numFmt w:val="bullet"/>
      <w:lvlText w:val="-"/>
      <w:lvlJc w:val="left"/>
      <w:pPr>
        <w:ind w:left="1440" w:hanging="360"/>
      </w:pPr>
      <w:rPr>
        <w:rFonts w:ascii="Arial" w:eastAsiaTheme="minorHAnsi" w:hAnsi="Arial" w:cs="Arial" w:hint="default"/>
      </w:r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72B26E1D"/>
    <w:multiLevelType w:val="multilevel"/>
    <w:tmpl w:val="62C2128C"/>
    <w:lvl w:ilvl="0">
      <w:start w:val="1"/>
      <w:numFmt w:val="decimal"/>
      <w:lvlText w:val="%1."/>
      <w:lvlJc w:val="left"/>
      <w:pPr>
        <w:ind w:left="1065" w:hanging="705"/>
      </w:pPr>
      <w:rPr>
        <w:rFonts w:hint="default"/>
      </w:rPr>
    </w:lvl>
    <w:lvl w:ilvl="1">
      <w:start w:val="1"/>
      <w:numFmt w:val="decimal"/>
      <w:isLgl/>
      <w:lvlText w:val="%2."/>
      <w:lvlJc w:val="left"/>
      <w:pPr>
        <w:ind w:left="1425" w:hanging="360"/>
      </w:pPr>
      <w:rPr>
        <w:rFonts w:ascii="Trebuchet MS" w:eastAsiaTheme="minorHAnsi" w:hAnsi="Trebuchet MS" w:cs="Arial"/>
        <w:b w:val="0"/>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440" w:hanging="1440"/>
      </w:pPr>
      <w:rPr>
        <w:rFonts w:hint="default"/>
      </w:rPr>
    </w:lvl>
  </w:abstractNum>
  <w:abstractNum w:abstractNumId="16" w15:restartNumberingAfterBreak="0">
    <w:nsid w:val="74181078"/>
    <w:multiLevelType w:val="hybridMultilevel"/>
    <w:tmpl w:val="58787284"/>
    <w:lvl w:ilvl="0" w:tplc="4A96B8E2">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74CD221B"/>
    <w:multiLevelType w:val="hybridMultilevel"/>
    <w:tmpl w:val="E09416B2"/>
    <w:lvl w:ilvl="0" w:tplc="0CC09AC4">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7E7946D9"/>
    <w:multiLevelType w:val="hybridMultilevel"/>
    <w:tmpl w:val="F6B4DAC2"/>
    <w:lvl w:ilvl="0" w:tplc="6E0052EE">
      <w:start w:val="1"/>
      <w:numFmt w:val="decimal"/>
      <w:lvlText w:val="%1."/>
      <w:lvlJc w:val="left"/>
      <w:pPr>
        <w:ind w:left="720" w:hanging="360"/>
      </w:pPr>
      <w:rPr>
        <w:rFonts w:hint="default"/>
      </w:rPr>
    </w:lvl>
    <w:lvl w:ilvl="1" w:tplc="0413000F">
      <w:start w:val="1"/>
      <w:numFmt w:val="decimal"/>
      <w:lvlText w:val="%2."/>
      <w:lvlJc w:val="left"/>
      <w:pPr>
        <w:ind w:left="1440" w:hanging="360"/>
      </w:pPr>
    </w:lvl>
    <w:lvl w:ilvl="2" w:tplc="DC9497FE">
      <w:numFmt w:val="bullet"/>
      <w:lvlText w:val="-"/>
      <w:lvlJc w:val="left"/>
      <w:pPr>
        <w:ind w:left="2340" w:hanging="360"/>
      </w:pPr>
      <w:rPr>
        <w:rFonts w:ascii="Calibri" w:eastAsiaTheme="minorHAnsi" w:hAnsi="Calibri" w:cs="Calibri" w:hint="default"/>
      </w:r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347513385">
    <w:abstractNumId w:val="10"/>
  </w:num>
  <w:num w:numId="2" w16cid:durableId="1086413773">
    <w:abstractNumId w:val="12"/>
  </w:num>
  <w:num w:numId="3" w16cid:durableId="872617058">
    <w:abstractNumId w:val="5"/>
  </w:num>
  <w:num w:numId="4" w16cid:durableId="1116296416">
    <w:abstractNumId w:val="0"/>
  </w:num>
  <w:num w:numId="5" w16cid:durableId="633406840">
    <w:abstractNumId w:val="9"/>
  </w:num>
  <w:num w:numId="6" w16cid:durableId="1654216450">
    <w:abstractNumId w:val="3"/>
  </w:num>
  <w:num w:numId="7" w16cid:durableId="1231186408">
    <w:abstractNumId w:val="15"/>
  </w:num>
  <w:num w:numId="8" w16cid:durableId="252055135">
    <w:abstractNumId w:val="14"/>
  </w:num>
  <w:num w:numId="9" w16cid:durableId="1465006990">
    <w:abstractNumId w:val="4"/>
  </w:num>
  <w:num w:numId="10" w16cid:durableId="817575751">
    <w:abstractNumId w:val="6"/>
  </w:num>
  <w:num w:numId="11" w16cid:durableId="1977685932">
    <w:abstractNumId w:val="1"/>
  </w:num>
  <w:num w:numId="12" w16cid:durableId="1915427711">
    <w:abstractNumId w:val="17"/>
  </w:num>
  <w:num w:numId="13" w16cid:durableId="228735629">
    <w:abstractNumId w:val="7"/>
  </w:num>
  <w:num w:numId="14" w16cid:durableId="1744060090">
    <w:abstractNumId w:val="11"/>
  </w:num>
  <w:num w:numId="15" w16cid:durableId="747732314">
    <w:abstractNumId w:val="18"/>
  </w:num>
  <w:num w:numId="16" w16cid:durableId="801968129">
    <w:abstractNumId w:val="16"/>
  </w:num>
  <w:num w:numId="17" w16cid:durableId="940794942">
    <w:abstractNumId w:val="13"/>
  </w:num>
  <w:num w:numId="18" w16cid:durableId="1438285760">
    <w:abstractNumId w:val="8"/>
  </w:num>
  <w:num w:numId="19" w16cid:durableId="1900756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2C85"/>
    <w:rsid w:val="00004E0E"/>
    <w:rsid w:val="00006CB6"/>
    <w:rsid w:val="000070E5"/>
    <w:rsid w:val="00014E8B"/>
    <w:rsid w:val="00024302"/>
    <w:rsid w:val="00063C18"/>
    <w:rsid w:val="00093464"/>
    <w:rsid w:val="000942D9"/>
    <w:rsid w:val="000A7B66"/>
    <w:rsid w:val="000B15CE"/>
    <w:rsid w:val="000B4599"/>
    <w:rsid w:val="000B6C40"/>
    <w:rsid w:val="000C102B"/>
    <w:rsid w:val="000C5A23"/>
    <w:rsid w:val="000E46CA"/>
    <w:rsid w:val="0013716F"/>
    <w:rsid w:val="0014160E"/>
    <w:rsid w:val="00162AD5"/>
    <w:rsid w:val="00170012"/>
    <w:rsid w:val="00176598"/>
    <w:rsid w:val="001870E4"/>
    <w:rsid w:val="00190733"/>
    <w:rsid w:val="00191A2B"/>
    <w:rsid w:val="001A4F28"/>
    <w:rsid w:val="001A7A0B"/>
    <w:rsid w:val="001B2146"/>
    <w:rsid w:val="001B6863"/>
    <w:rsid w:val="001D0205"/>
    <w:rsid w:val="001D0BBA"/>
    <w:rsid w:val="001D4F70"/>
    <w:rsid w:val="001E47FE"/>
    <w:rsid w:val="00212FF7"/>
    <w:rsid w:val="0021426F"/>
    <w:rsid w:val="00230D71"/>
    <w:rsid w:val="00237976"/>
    <w:rsid w:val="00244D09"/>
    <w:rsid w:val="00245C35"/>
    <w:rsid w:val="002560EB"/>
    <w:rsid w:val="002766E8"/>
    <w:rsid w:val="00276CA1"/>
    <w:rsid w:val="002A0EBB"/>
    <w:rsid w:val="002A686D"/>
    <w:rsid w:val="002B57AE"/>
    <w:rsid w:val="003078A2"/>
    <w:rsid w:val="00350DF0"/>
    <w:rsid w:val="00354A45"/>
    <w:rsid w:val="00372DCB"/>
    <w:rsid w:val="00390E82"/>
    <w:rsid w:val="00393A2A"/>
    <w:rsid w:val="00395A7C"/>
    <w:rsid w:val="003B1C7F"/>
    <w:rsid w:val="003C5998"/>
    <w:rsid w:val="003C71B4"/>
    <w:rsid w:val="003E3DB0"/>
    <w:rsid w:val="00403D42"/>
    <w:rsid w:val="004403AC"/>
    <w:rsid w:val="00441036"/>
    <w:rsid w:val="0044286C"/>
    <w:rsid w:val="00470254"/>
    <w:rsid w:val="00471314"/>
    <w:rsid w:val="004775E0"/>
    <w:rsid w:val="00480F6F"/>
    <w:rsid w:val="004A644E"/>
    <w:rsid w:val="004A697C"/>
    <w:rsid w:val="004B1280"/>
    <w:rsid w:val="004B2984"/>
    <w:rsid w:val="004E564A"/>
    <w:rsid w:val="004E5AAA"/>
    <w:rsid w:val="004F7F24"/>
    <w:rsid w:val="005060B0"/>
    <w:rsid w:val="00511506"/>
    <w:rsid w:val="0059291E"/>
    <w:rsid w:val="005A3EF1"/>
    <w:rsid w:val="005C64BE"/>
    <w:rsid w:val="005F0C66"/>
    <w:rsid w:val="005F3E43"/>
    <w:rsid w:val="005F6364"/>
    <w:rsid w:val="00600034"/>
    <w:rsid w:val="00612A43"/>
    <w:rsid w:val="00613219"/>
    <w:rsid w:val="00613337"/>
    <w:rsid w:val="00615526"/>
    <w:rsid w:val="006158FA"/>
    <w:rsid w:val="0061779A"/>
    <w:rsid w:val="00622947"/>
    <w:rsid w:val="00623E93"/>
    <w:rsid w:val="00644295"/>
    <w:rsid w:val="006547FC"/>
    <w:rsid w:val="006C7996"/>
    <w:rsid w:val="00701DF7"/>
    <w:rsid w:val="0071018F"/>
    <w:rsid w:val="0071126C"/>
    <w:rsid w:val="00711F7E"/>
    <w:rsid w:val="00745CC1"/>
    <w:rsid w:val="007526C6"/>
    <w:rsid w:val="007578B7"/>
    <w:rsid w:val="00757962"/>
    <w:rsid w:val="00786338"/>
    <w:rsid w:val="007A434E"/>
    <w:rsid w:val="007B644D"/>
    <w:rsid w:val="007D094E"/>
    <w:rsid w:val="007D3866"/>
    <w:rsid w:val="007D5603"/>
    <w:rsid w:val="007E749E"/>
    <w:rsid w:val="00810EE1"/>
    <w:rsid w:val="00824B5A"/>
    <w:rsid w:val="008333A2"/>
    <w:rsid w:val="00837E7C"/>
    <w:rsid w:val="00840614"/>
    <w:rsid w:val="00851012"/>
    <w:rsid w:val="00855B93"/>
    <w:rsid w:val="00875F31"/>
    <w:rsid w:val="00876B49"/>
    <w:rsid w:val="00877B98"/>
    <w:rsid w:val="00892A02"/>
    <w:rsid w:val="008A032A"/>
    <w:rsid w:val="008A1A77"/>
    <w:rsid w:val="008B3808"/>
    <w:rsid w:val="008C5BB2"/>
    <w:rsid w:val="008D2C77"/>
    <w:rsid w:val="008E469C"/>
    <w:rsid w:val="00904A1A"/>
    <w:rsid w:val="00904B69"/>
    <w:rsid w:val="009253AE"/>
    <w:rsid w:val="009366A6"/>
    <w:rsid w:val="009441B3"/>
    <w:rsid w:val="0094453A"/>
    <w:rsid w:val="00956D1F"/>
    <w:rsid w:val="00957FDE"/>
    <w:rsid w:val="0096545E"/>
    <w:rsid w:val="00985F07"/>
    <w:rsid w:val="00987618"/>
    <w:rsid w:val="009A6F06"/>
    <w:rsid w:val="009D3D3E"/>
    <w:rsid w:val="009E49CA"/>
    <w:rsid w:val="009F05FE"/>
    <w:rsid w:val="009F4737"/>
    <w:rsid w:val="00A13221"/>
    <w:rsid w:val="00A17592"/>
    <w:rsid w:val="00A22F24"/>
    <w:rsid w:val="00A763AB"/>
    <w:rsid w:val="00A866AB"/>
    <w:rsid w:val="00A96375"/>
    <w:rsid w:val="00A96523"/>
    <w:rsid w:val="00AB2A67"/>
    <w:rsid w:val="00AB33E4"/>
    <w:rsid w:val="00AC5085"/>
    <w:rsid w:val="00B0410E"/>
    <w:rsid w:val="00B135C6"/>
    <w:rsid w:val="00B13DF2"/>
    <w:rsid w:val="00B27D25"/>
    <w:rsid w:val="00B35F2C"/>
    <w:rsid w:val="00B40F98"/>
    <w:rsid w:val="00B50503"/>
    <w:rsid w:val="00B63154"/>
    <w:rsid w:val="00B91495"/>
    <w:rsid w:val="00B91CB7"/>
    <w:rsid w:val="00BB2DC7"/>
    <w:rsid w:val="00BC2105"/>
    <w:rsid w:val="00BC4D3B"/>
    <w:rsid w:val="00BD7DB2"/>
    <w:rsid w:val="00BF57D8"/>
    <w:rsid w:val="00C02554"/>
    <w:rsid w:val="00C10E29"/>
    <w:rsid w:val="00C204B0"/>
    <w:rsid w:val="00C25C26"/>
    <w:rsid w:val="00C4787A"/>
    <w:rsid w:val="00C506AC"/>
    <w:rsid w:val="00C51751"/>
    <w:rsid w:val="00C715B1"/>
    <w:rsid w:val="00CA414B"/>
    <w:rsid w:val="00CA4704"/>
    <w:rsid w:val="00CB140A"/>
    <w:rsid w:val="00CC1BD4"/>
    <w:rsid w:val="00CD5D87"/>
    <w:rsid w:val="00CE355E"/>
    <w:rsid w:val="00CE46FA"/>
    <w:rsid w:val="00CF0290"/>
    <w:rsid w:val="00D02207"/>
    <w:rsid w:val="00D1419E"/>
    <w:rsid w:val="00D2335A"/>
    <w:rsid w:val="00D26D88"/>
    <w:rsid w:val="00D311FA"/>
    <w:rsid w:val="00D3587C"/>
    <w:rsid w:val="00DB336F"/>
    <w:rsid w:val="00DE3085"/>
    <w:rsid w:val="00DE5042"/>
    <w:rsid w:val="00DF4788"/>
    <w:rsid w:val="00E043C0"/>
    <w:rsid w:val="00E06764"/>
    <w:rsid w:val="00E21448"/>
    <w:rsid w:val="00E22D53"/>
    <w:rsid w:val="00E82587"/>
    <w:rsid w:val="00E95C61"/>
    <w:rsid w:val="00E97CD5"/>
    <w:rsid w:val="00EA5590"/>
    <w:rsid w:val="00EA596E"/>
    <w:rsid w:val="00EB204C"/>
    <w:rsid w:val="00EB264A"/>
    <w:rsid w:val="00EC3CAB"/>
    <w:rsid w:val="00EC5FAE"/>
    <w:rsid w:val="00EE4FB6"/>
    <w:rsid w:val="00EF70A4"/>
    <w:rsid w:val="00F10DA3"/>
    <w:rsid w:val="00F22C10"/>
    <w:rsid w:val="00F2667C"/>
    <w:rsid w:val="00F32FA4"/>
    <w:rsid w:val="00F518D7"/>
    <w:rsid w:val="00F576D9"/>
    <w:rsid w:val="00F84762"/>
    <w:rsid w:val="00F9445A"/>
    <w:rsid w:val="00FA33BE"/>
    <w:rsid w:val="00FA52B3"/>
    <w:rsid w:val="00FA664C"/>
    <w:rsid w:val="00FA6DC9"/>
    <w:rsid w:val="00FC2C85"/>
    <w:rsid w:val="00FD0EDF"/>
    <w:rsid w:val="00FD16D2"/>
    <w:rsid w:val="00FD45BD"/>
    <w:rsid w:val="00FE012C"/>
    <w:rsid w:val="00FE247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FA0E7E"/>
  <w15:chartTrackingRefBased/>
  <w15:docId w15:val="{FE91222A-9BC6-4D99-AD39-A29B22DF3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FC2C85"/>
    <w:pPr>
      <w:ind w:left="720"/>
      <w:contextualSpacing/>
    </w:pPr>
  </w:style>
  <w:style w:type="paragraph" w:styleId="Geenafstand">
    <w:name w:val="No Spacing"/>
    <w:uiPriority w:val="1"/>
    <w:qFormat/>
    <w:rsid w:val="00DB336F"/>
    <w:pPr>
      <w:spacing w:after="0" w:line="240" w:lineRule="auto"/>
    </w:pPr>
  </w:style>
  <w:style w:type="character" w:styleId="Hyperlink">
    <w:name w:val="Hyperlink"/>
    <w:basedOn w:val="Standaardalinea-lettertype"/>
    <w:uiPriority w:val="99"/>
    <w:unhideWhenUsed/>
    <w:rsid w:val="00E95C61"/>
    <w:rPr>
      <w:color w:val="0563C1" w:themeColor="hyperlink"/>
      <w:u w:val="single"/>
    </w:rPr>
  </w:style>
  <w:style w:type="character" w:styleId="Onopgelostemelding">
    <w:name w:val="Unresolved Mention"/>
    <w:basedOn w:val="Standaardalinea-lettertype"/>
    <w:uiPriority w:val="99"/>
    <w:semiHidden/>
    <w:unhideWhenUsed/>
    <w:rsid w:val="00E95C61"/>
    <w:rPr>
      <w:color w:val="605E5C"/>
      <w:shd w:val="clear" w:color="auto" w:fill="E1DFDD"/>
    </w:rPr>
  </w:style>
  <w:style w:type="paragraph" w:styleId="Koptekst">
    <w:name w:val="header"/>
    <w:basedOn w:val="Standaard"/>
    <w:link w:val="KoptekstChar"/>
    <w:uiPriority w:val="99"/>
    <w:unhideWhenUsed/>
    <w:rsid w:val="00D26D8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D26D88"/>
  </w:style>
  <w:style w:type="paragraph" w:styleId="Voettekst">
    <w:name w:val="footer"/>
    <w:basedOn w:val="Standaard"/>
    <w:link w:val="VoettekstChar"/>
    <w:uiPriority w:val="99"/>
    <w:unhideWhenUsed/>
    <w:rsid w:val="00D26D8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D26D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F59792-F1DB-4FBC-8AB0-91F1BCDDB3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10</Pages>
  <Words>3158</Words>
  <Characters>17369</Characters>
  <Application>Microsoft Office Word</Application>
  <DocSecurity>0</DocSecurity>
  <Lines>144</Lines>
  <Paragraphs>40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Dijkhuis, Annemarie</dc:creator>
  <cp:keywords/>
  <dc:description/>
  <cp:lastModifiedBy>Dijkhuis, Annemarie</cp:lastModifiedBy>
  <cp:revision>56</cp:revision>
  <dcterms:created xsi:type="dcterms:W3CDTF">2022-05-22T10:41:00Z</dcterms:created>
  <dcterms:modified xsi:type="dcterms:W3CDTF">2022-05-22T11:19:00Z</dcterms:modified>
</cp:coreProperties>
</file>